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4" w:type="dxa"/>
        <w:tblInd w:w="-1026" w:type="dxa"/>
        <w:tblLook w:val="04A0" w:firstRow="1" w:lastRow="0" w:firstColumn="1" w:lastColumn="0" w:noHBand="0" w:noVBand="1"/>
      </w:tblPr>
      <w:tblGrid>
        <w:gridCol w:w="5588"/>
        <w:gridCol w:w="5846"/>
      </w:tblGrid>
      <w:tr w:rsidR="00775077" w:rsidTr="000A4756">
        <w:trPr>
          <w:trHeight w:val="481"/>
        </w:trPr>
        <w:tc>
          <w:tcPr>
            <w:tcW w:w="5588" w:type="dxa"/>
          </w:tcPr>
          <w:p w:rsidR="00775077" w:rsidRPr="00C735D3" w:rsidRDefault="00775077" w:rsidP="000A4756">
            <w:pPr>
              <w:tabs>
                <w:tab w:val="left" w:pos="-450"/>
                <w:tab w:val="left" w:pos="705"/>
                <w:tab w:val="center" w:pos="2778"/>
              </w:tabs>
              <w:ind w:right="-198"/>
              <w:rPr>
                <w:b/>
                <w:sz w:val="26"/>
                <w:szCs w:val="26"/>
                <w:lang w:val="fr-FR"/>
              </w:rPr>
            </w:pPr>
            <w:r>
              <w:rPr>
                <w:sz w:val="26"/>
                <w:szCs w:val="26"/>
                <w:lang w:val="fr-FR"/>
              </w:rPr>
              <w:t xml:space="preserve">         </w:t>
            </w:r>
            <w:r w:rsidRPr="00C735D3">
              <w:rPr>
                <w:sz w:val="26"/>
                <w:szCs w:val="26"/>
                <w:lang w:val="fr-FR"/>
              </w:rPr>
              <w:t>TỔNG CỤC THI HÀNH ÁN DÂN SỰ</w:t>
            </w:r>
          </w:p>
          <w:p w:rsidR="00775077" w:rsidRPr="00C735D3" w:rsidRDefault="00775077" w:rsidP="000A4756">
            <w:pPr>
              <w:ind w:left="-391" w:right="-198" w:hanging="142"/>
              <w:jc w:val="center"/>
              <w:rPr>
                <w:b/>
                <w:sz w:val="26"/>
                <w:szCs w:val="26"/>
              </w:rPr>
            </w:pPr>
            <w:r w:rsidRPr="00C735D3">
              <w:rPr>
                <w:noProof/>
                <w:sz w:val="26"/>
                <w:szCs w:val="26"/>
              </w:rPr>
              <mc:AlternateContent>
                <mc:Choice Requires="wps">
                  <w:drawing>
                    <wp:anchor distT="0" distB="0" distL="114300" distR="114300" simplePos="0" relativeHeight="251660288" behindDoc="0" locked="0" layoutInCell="1" allowOverlap="1" wp14:anchorId="08B798E9" wp14:editId="0671E961">
                      <wp:simplePos x="0" y="0"/>
                      <wp:positionH relativeFrom="column">
                        <wp:posOffset>1189355</wp:posOffset>
                      </wp:positionH>
                      <wp:positionV relativeFrom="paragraph">
                        <wp:posOffset>195580</wp:posOffset>
                      </wp:positionV>
                      <wp:extent cx="967105" cy="0"/>
                      <wp:effectExtent l="13970"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C2FC9" id="_x0000_t32" coordsize="21600,21600" o:spt="32" o:oned="t" path="m,l21600,21600e" filled="f">
                      <v:path arrowok="t" fillok="f" o:connecttype="none"/>
                      <o:lock v:ext="edit" shapetype="t"/>
                    </v:shapetype>
                    <v:shape id="Straight Arrow Connector 3" o:spid="_x0000_s1026" type="#_x0000_t32" style="position:absolute;margin-left:93.65pt;margin-top:15.4pt;width:7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7TJAIAAEk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"/>
                  </w:pict>
                </mc:Fallback>
              </mc:AlternateContent>
            </w:r>
            <w:r w:rsidRPr="00C735D3">
              <w:rPr>
                <w:b/>
                <w:sz w:val="26"/>
                <w:szCs w:val="26"/>
                <w:lang w:val="vi-VN"/>
              </w:rPr>
              <w:t xml:space="preserve"> C</w:t>
            </w:r>
            <w:r w:rsidRPr="00C735D3">
              <w:rPr>
                <w:b/>
                <w:sz w:val="26"/>
                <w:szCs w:val="26"/>
              </w:rPr>
              <w:t xml:space="preserve">  C</w:t>
            </w:r>
            <w:r w:rsidRPr="00C735D3">
              <w:rPr>
                <w:b/>
                <w:sz w:val="26"/>
                <w:szCs w:val="26"/>
                <w:lang w:val="vi-VN"/>
              </w:rPr>
              <w:t>ỤC THI HÀNH ÁN DÂN SỰ</w:t>
            </w:r>
            <w:r w:rsidRPr="00C735D3">
              <w:rPr>
                <w:b/>
                <w:sz w:val="26"/>
                <w:szCs w:val="26"/>
              </w:rPr>
              <w:t xml:space="preserve"> TỈNH LONG AN</w:t>
            </w:r>
          </w:p>
        </w:tc>
        <w:tc>
          <w:tcPr>
            <w:tcW w:w="5846" w:type="dxa"/>
          </w:tcPr>
          <w:p w:rsidR="00775077" w:rsidRPr="00C735D3" w:rsidRDefault="00775077" w:rsidP="000A4756">
            <w:pPr>
              <w:tabs>
                <w:tab w:val="left" w:pos="-450"/>
              </w:tabs>
              <w:ind w:left="-180" w:right="-198"/>
              <w:rPr>
                <w:b/>
                <w:sz w:val="26"/>
                <w:szCs w:val="26"/>
              </w:rPr>
            </w:pPr>
            <w:r>
              <w:rPr>
                <w:b/>
                <w:sz w:val="26"/>
                <w:szCs w:val="26"/>
                <w:lang w:val="vi-VN"/>
              </w:rPr>
              <w:t xml:space="preserve">  </w:t>
            </w:r>
            <w:r>
              <w:rPr>
                <w:b/>
                <w:sz w:val="26"/>
                <w:szCs w:val="26"/>
              </w:rPr>
              <w:t>C</w:t>
            </w:r>
            <w:r w:rsidRPr="00C735D3">
              <w:rPr>
                <w:b/>
                <w:sz w:val="26"/>
                <w:szCs w:val="26"/>
                <w:lang w:val="vi-VN"/>
              </w:rPr>
              <w:t>ỘNG HOÀ XÃ HỘI CHỦ NGHĨA VIỆT NAM</w:t>
            </w:r>
          </w:p>
          <w:p w:rsidR="00775077" w:rsidRPr="00C735D3" w:rsidRDefault="00775077" w:rsidP="000A4756">
            <w:pPr>
              <w:tabs>
                <w:tab w:val="left" w:pos="-450"/>
              </w:tabs>
              <w:ind w:left="-180" w:right="-198"/>
              <w:jc w:val="center"/>
              <w:rPr>
                <w:b/>
                <w:sz w:val="26"/>
                <w:szCs w:val="26"/>
                <w:lang w:val="vi-VN"/>
              </w:rPr>
            </w:pPr>
            <w:r w:rsidRPr="00C735D3">
              <w:rPr>
                <w:b/>
                <w:sz w:val="26"/>
                <w:szCs w:val="26"/>
              </w:rPr>
              <w:t xml:space="preserve">    </w:t>
            </w:r>
            <w:r w:rsidRPr="00C735D3">
              <w:rPr>
                <w:b/>
                <w:sz w:val="26"/>
                <w:szCs w:val="26"/>
                <w:lang w:val="vi-VN"/>
              </w:rPr>
              <w:t>Độc lập - Tự do - Hạnh phúc</w:t>
            </w:r>
          </w:p>
          <w:p w:rsidR="00775077" w:rsidRPr="00C735D3" w:rsidRDefault="00775077" w:rsidP="000A4756">
            <w:pPr>
              <w:tabs>
                <w:tab w:val="left" w:pos="-450"/>
              </w:tabs>
              <w:ind w:right="-198"/>
              <w:jc w:val="center"/>
              <w:rPr>
                <w:b/>
                <w:sz w:val="26"/>
                <w:szCs w:val="26"/>
              </w:rPr>
            </w:pPr>
            <w:r w:rsidRPr="00C735D3">
              <w:rPr>
                <w:noProof/>
                <w:sz w:val="26"/>
                <w:szCs w:val="26"/>
              </w:rPr>
              <mc:AlternateContent>
                <mc:Choice Requires="wps">
                  <w:drawing>
                    <wp:anchor distT="0" distB="0" distL="114300" distR="114300" simplePos="0" relativeHeight="251661312" behindDoc="0" locked="0" layoutInCell="1" allowOverlap="1" wp14:anchorId="5B12F3B2" wp14:editId="011BDC1E">
                      <wp:simplePos x="0" y="0"/>
                      <wp:positionH relativeFrom="column">
                        <wp:posOffset>897255</wp:posOffset>
                      </wp:positionH>
                      <wp:positionV relativeFrom="paragraph">
                        <wp:posOffset>33655</wp:posOffset>
                      </wp:positionV>
                      <wp:extent cx="19145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28C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2.65pt" to="221.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"/>
                  </w:pict>
                </mc:Fallback>
              </mc:AlternateContent>
            </w:r>
          </w:p>
        </w:tc>
      </w:tr>
      <w:tr w:rsidR="00775077" w:rsidTr="000A4756">
        <w:trPr>
          <w:trHeight w:val="617"/>
        </w:trPr>
        <w:tc>
          <w:tcPr>
            <w:tcW w:w="5588" w:type="dxa"/>
          </w:tcPr>
          <w:p w:rsidR="00775077" w:rsidRDefault="00775077" w:rsidP="000A4756">
            <w:pPr>
              <w:tabs>
                <w:tab w:val="left" w:pos="-450"/>
              </w:tabs>
              <w:ind w:right="99"/>
              <w:jc w:val="center"/>
            </w:pPr>
            <w:r>
              <w:rPr>
                <w:lang w:val="vi-VN"/>
              </w:rPr>
              <w:t xml:space="preserve">Số: </w:t>
            </w:r>
            <w:r>
              <w:t xml:space="preserve">       /QĐ-CTHA</w:t>
            </w:r>
          </w:p>
          <w:p w:rsidR="00775077" w:rsidRDefault="00775077" w:rsidP="000A4756">
            <w:pPr>
              <w:rPr>
                <w:sz w:val="22"/>
                <w:szCs w:val="22"/>
              </w:rPr>
            </w:pPr>
            <w:r>
              <w:rPr>
                <w:i/>
                <w:sz w:val="22"/>
                <w:szCs w:val="22"/>
              </w:rPr>
              <w:t xml:space="preserve">             </w:t>
            </w:r>
            <w:r>
              <w:rPr>
                <w:sz w:val="22"/>
                <w:szCs w:val="22"/>
              </w:rPr>
              <w:t xml:space="preserve">                          </w:t>
            </w:r>
          </w:p>
          <w:p w:rsidR="00775077" w:rsidRDefault="00775077" w:rsidP="000A4756">
            <w:pPr>
              <w:tabs>
                <w:tab w:val="left" w:pos="-450"/>
              </w:tabs>
              <w:ind w:right="99"/>
              <w:jc w:val="center"/>
            </w:pPr>
            <w:r>
              <w:rPr>
                <w:sz w:val="22"/>
                <w:szCs w:val="22"/>
              </w:rPr>
              <w:t xml:space="preserve">        </w:t>
            </w:r>
            <w:r>
              <w:t xml:space="preserve">  </w:t>
            </w:r>
          </w:p>
        </w:tc>
        <w:tc>
          <w:tcPr>
            <w:tcW w:w="5846" w:type="dxa"/>
          </w:tcPr>
          <w:p w:rsidR="00775077" w:rsidRPr="00775077" w:rsidRDefault="00775077" w:rsidP="000A4756">
            <w:pPr>
              <w:tabs>
                <w:tab w:val="left" w:pos="-450"/>
              </w:tabs>
              <w:ind w:left="-180" w:right="99"/>
              <w:jc w:val="center"/>
            </w:pPr>
            <w:r>
              <w:rPr>
                <w:i/>
              </w:rPr>
              <w:t>Long An</w:t>
            </w:r>
            <w:r>
              <w:rPr>
                <w:i/>
                <w:lang w:val="vi-VN"/>
              </w:rPr>
              <w:t xml:space="preserve">, ngày  </w:t>
            </w:r>
            <w:r>
              <w:rPr>
                <w:i/>
              </w:rPr>
              <w:t xml:space="preserve">    </w:t>
            </w:r>
            <w:r>
              <w:rPr>
                <w:i/>
                <w:lang w:val="vi-VN"/>
              </w:rPr>
              <w:t xml:space="preserve">tháng </w:t>
            </w:r>
            <w:r>
              <w:rPr>
                <w:i/>
              </w:rPr>
              <w:t>3</w:t>
            </w:r>
            <w:r>
              <w:rPr>
                <w:i/>
                <w:lang w:val="vi-VN"/>
              </w:rPr>
              <w:t xml:space="preserve"> năm 202</w:t>
            </w:r>
            <w:r>
              <w:rPr>
                <w:i/>
              </w:rPr>
              <w:t>4</w:t>
            </w:r>
          </w:p>
        </w:tc>
      </w:tr>
    </w:tbl>
    <w:p w:rsidR="0004374B" w:rsidRDefault="0004374B" w:rsidP="00775077">
      <w:pPr>
        <w:tabs>
          <w:tab w:val="left" w:pos="4290"/>
        </w:tabs>
        <w:jc w:val="center"/>
        <w:rPr>
          <w:b/>
          <w:lang w:val="nl-NL"/>
        </w:rPr>
      </w:pPr>
    </w:p>
    <w:p w:rsidR="00775077" w:rsidRPr="0050525D" w:rsidRDefault="00775077" w:rsidP="00775077">
      <w:pPr>
        <w:tabs>
          <w:tab w:val="left" w:pos="4290"/>
        </w:tabs>
        <w:jc w:val="center"/>
        <w:rPr>
          <w:b/>
          <w:lang w:val="nl-NL"/>
        </w:rPr>
      </w:pPr>
      <w:r w:rsidRPr="0050525D">
        <w:rPr>
          <w:b/>
          <w:lang w:val="nl-NL"/>
        </w:rPr>
        <w:t>QUYẾT ĐỊNH</w:t>
      </w:r>
    </w:p>
    <w:p w:rsidR="00775077" w:rsidRDefault="00775077" w:rsidP="00775077">
      <w:pPr>
        <w:tabs>
          <w:tab w:val="left" w:pos="7560"/>
        </w:tabs>
        <w:jc w:val="center"/>
        <w:rPr>
          <w:rFonts w:eastAsia="Microsoft Sans Serif"/>
          <w:b/>
          <w:color w:val="000000"/>
          <w:lang w:val="vi-VN" w:eastAsia="vi-VN" w:bidi="vi-VN"/>
        </w:rPr>
      </w:pPr>
      <w:r w:rsidRPr="001E42D2">
        <w:rPr>
          <w:b/>
          <w:lang w:val="nl-NL"/>
        </w:rPr>
        <w:t xml:space="preserve">Ban hành </w:t>
      </w:r>
      <w:r w:rsidRPr="001E42D2">
        <w:rPr>
          <w:rFonts w:eastAsia="Microsoft Sans Serif"/>
          <w:b/>
          <w:color w:val="000000"/>
          <w:lang w:val="vi-VN" w:eastAsia="vi-VN" w:bidi="vi-VN"/>
        </w:rPr>
        <w:t>Kế hoạch thực hiện dân chủ</w:t>
      </w:r>
      <w:r w:rsidRPr="001E42D2">
        <w:rPr>
          <w:rFonts w:eastAsia="Microsoft Sans Serif"/>
          <w:b/>
          <w:color w:val="000000"/>
          <w:lang w:eastAsia="vi-VN" w:bidi="vi-VN"/>
        </w:rPr>
        <w:t xml:space="preserve"> </w:t>
      </w:r>
      <w:r w:rsidRPr="001E42D2">
        <w:rPr>
          <w:rFonts w:eastAsia="Microsoft Sans Serif"/>
          <w:b/>
          <w:color w:val="000000"/>
          <w:lang w:val="vi-VN" w:eastAsia="vi-VN" w:bidi="vi-VN"/>
        </w:rPr>
        <w:t xml:space="preserve">trong hoạt động </w:t>
      </w:r>
    </w:p>
    <w:p w:rsidR="00775077" w:rsidRPr="008466C3" w:rsidRDefault="00775077" w:rsidP="00775077">
      <w:pPr>
        <w:tabs>
          <w:tab w:val="left" w:pos="7560"/>
        </w:tabs>
        <w:jc w:val="center"/>
        <w:rPr>
          <w:b/>
        </w:rPr>
      </w:pPr>
      <w:r w:rsidRPr="001E42D2">
        <w:rPr>
          <w:rFonts w:eastAsia="Microsoft Sans Serif"/>
          <w:b/>
          <w:color w:val="000000"/>
          <w:lang w:val="vi-VN" w:eastAsia="vi-VN" w:bidi="vi-VN"/>
        </w:rPr>
        <w:t>củ</w:t>
      </w:r>
      <w:r>
        <w:rPr>
          <w:rFonts w:eastAsia="Microsoft Sans Serif"/>
          <w:b/>
          <w:color w:val="000000"/>
          <w:lang w:val="vi-VN" w:eastAsia="vi-VN" w:bidi="vi-VN"/>
        </w:rPr>
        <w:t>a</w:t>
      </w:r>
      <w:r w:rsidRPr="001E42D2">
        <w:rPr>
          <w:b/>
          <w:lang w:val="nl-NL"/>
        </w:rPr>
        <w:t xml:space="preserve"> Cục Thi hành án dân sự</w:t>
      </w:r>
      <w:r w:rsidRPr="001E42D2">
        <w:rPr>
          <w:rFonts w:eastAsia="Microsoft Sans Serif"/>
          <w:b/>
          <w:color w:val="000000"/>
          <w:lang w:val="vi-VN" w:eastAsia="vi-VN" w:bidi="vi-VN"/>
        </w:rPr>
        <w:t xml:space="preserve"> năm 202</w:t>
      </w:r>
      <w:r>
        <w:rPr>
          <w:rFonts w:eastAsia="Microsoft Sans Serif"/>
          <w:b/>
          <w:color w:val="000000"/>
          <w:lang w:eastAsia="vi-VN" w:bidi="vi-VN"/>
        </w:rPr>
        <w:t>4</w:t>
      </w:r>
    </w:p>
    <w:p w:rsidR="00775077" w:rsidRPr="00E80603" w:rsidRDefault="00775077" w:rsidP="00775077">
      <w:pPr>
        <w:tabs>
          <w:tab w:val="left" w:pos="7560"/>
        </w:tabs>
        <w:jc w:val="center"/>
        <w:rPr>
          <w:b/>
          <w:sz w:val="18"/>
          <w:lang w:val="nl-NL"/>
        </w:rPr>
      </w:pPr>
      <w:r w:rsidRPr="00E80603">
        <w:rPr>
          <w:b/>
          <w:noProof/>
          <w:sz w:val="18"/>
        </w:rPr>
        <mc:AlternateContent>
          <mc:Choice Requires="wps">
            <w:drawing>
              <wp:anchor distT="0" distB="0" distL="114300" distR="114300" simplePos="0" relativeHeight="251659264" behindDoc="0" locked="0" layoutInCell="1" allowOverlap="1" wp14:anchorId="24D82652" wp14:editId="1342CCD8">
                <wp:simplePos x="0" y="0"/>
                <wp:positionH relativeFrom="column">
                  <wp:posOffset>2534285</wp:posOffset>
                </wp:positionH>
                <wp:positionV relativeFrom="paragraph">
                  <wp:posOffset>65405</wp:posOffset>
                </wp:positionV>
                <wp:extent cx="1002665" cy="0"/>
                <wp:effectExtent l="1016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95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5pt,5.15pt" to="27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bg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qaT2W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"/>
            </w:pict>
          </mc:Fallback>
        </mc:AlternateContent>
      </w:r>
    </w:p>
    <w:p w:rsidR="00775077" w:rsidRPr="006D3A60" w:rsidRDefault="00775077" w:rsidP="00775077">
      <w:pPr>
        <w:tabs>
          <w:tab w:val="left" w:pos="7560"/>
        </w:tabs>
        <w:jc w:val="center"/>
        <w:rPr>
          <w:b/>
          <w:sz w:val="18"/>
          <w:lang w:val="nl-NL"/>
        </w:rPr>
      </w:pPr>
    </w:p>
    <w:p w:rsidR="0004374B" w:rsidRDefault="0004374B" w:rsidP="00775077">
      <w:pPr>
        <w:tabs>
          <w:tab w:val="left" w:pos="7560"/>
        </w:tabs>
        <w:jc w:val="center"/>
        <w:rPr>
          <w:b/>
          <w:lang w:val="nl-NL"/>
        </w:rPr>
      </w:pPr>
    </w:p>
    <w:p w:rsidR="00775077" w:rsidRDefault="00775077" w:rsidP="00775077">
      <w:pPr>
        <w:tabs>
          <w:tab w:val="left" w:pos="7560"/>
        </w:tabs>
        <w:jc w:val="center"/>
        <w:rPr>
          <w:b/>
          <w:lang w:val="nl-NL"/>
        </w:rPr>
      </w:pPr>
      <w:r>
        <w:rPr>
          <w:b/>
          <w:lang w:val="nl-NL"/>
        </w:rPr>
        <w:t>CỤC TRƯỞNG CỤC THI HÀNH ÁN DÂN SỰ</w:t>
      </w:r>
    </w:p>
    <w:p w:rsidR="0004374B" w:rsidRPr="007D2506" w:rsidRDefault="0004374B" w:rsidP="00775077">
      <w:pPr>
        <w:tabs>
          <w:tab w:val="left" w:pos="7560"/>
        </w:tabs>
        <w:jc w:val="center"/>
        <w:rPr>
          <w:b/>
          <w:lang w:val="nl-NL"/>
        </w:rPr>
      </w:pPr>
    </w:p>
    <w:p w:rsidR="00775077" w:rsidRPr="00E80603" w:rsidRDefault="00775077" w:rsidP="00775077">
      <w:pPr>
        <w:spacing w:before="60" w:after="60"/>
        <w:ind w:firstLine="720"/>
        <w:jc w:val="both"/>
        <w:rPr>
          <w:sz w:val="10"/>
          <w:lang w:val="nl-NL"/>
        </w:rPr>
      </w:pPr>
    </w:p>
    <w:p w:rsidR="00B32F26" w:rsidRPr="00B32F26" w:rsidRDefault="00B32F26" w:rsidP="00B32F26">
      <w:pPr>
        <w:spacing w:before="120" w:line="320" w:lineRule="atLeast"/>
        <w:ind w:firstLine="709"/>
        <w:jc w:val="both"/>
        <w:rPr>
          <w:i/>
          <w:lang w:val="nl-NL"/>
        </w:rPr>
      </w:pPr>
      <w:r w:rsidRPr="00B32F26">
        <w:rPr>
          <w:i/>
          <w:lang w:val="nl-NL"/>
        </w:rPr>
        <w:t>Căn cứ Luật Thực hiện dân chủ ở cơ sở; Nghị định s</w:t>
      </w:r>
      <w:r>
        <w:rPr>
          <w:i/>
          <w:lang w:val="nl-NL"/>
        </w:rPr>
        <w:t>ố</w:t>
      </w:r>
      <w:r w:rsidRPr="00B32F26">
        <w:rPr>
          <w:i/>
          <w:lang w:val="nl-NL"/>
        </w:rPr>
        <w:t xml:space="preserve"> 59/2023/NĐ-CP ngày </w:t>
      </w:r>
      <w:r w:rsidR="00F42292">
        <w:rPr>
          <w:i/>
          <w:lang w:val="nl-NL"/>
        </w:rPr>
        <w:t>1</w:t>
      </w:r>
      <w:r w:rsidRPr="00B32F26">
        <w:rPr>
          <w:i/>
          <w:lang w:val="nl-NL"/>
        </w:rPr>
        <w:t>4/8/2023 của Ch</w:t>
      </w:r>
      <w:r w:rsidR="00F42292">
        <w:rPr>
          <w:i/>
          <w:lang w:val="nl-NL"/>
        </w:rPr>
        <w:t>í</w:t>
      </w:r>
      <w:r w:rsidRPr="00B32F26">
        <w:rPr>
          <w:i/>
          <w:lang w:val="nl-NL"/>
        </w:rPr>
        <w:t>nh phủ quy định ch</w:t>
      </w:r>
      <w:r>
        <w:rPr>
          <w:i/>
          <w:lang w:val="nl-NL"/>
        </w:rPr>
        <w:t>i</w:t>
      </w:r>
      <w:r w:rsidRPr="00B32F26">
        <w:rPr>
          <w:i/>
          <w:lang w:val="nl-NL"/>
        </w:rPr>
        <w:t xml:space="preserve"> tiết một s</w:t>
      </w:r>
      <w:r w:rsidR="00F42292">
        <w:rPr>
          <w:i/>
          <w:lang w:val="nl-NL"/>
        </w:rPr>
        <w:t>ố</w:t>
      </w:r>
      <w:r w:rsidRPr="00B32F26">
        <w:rPr>
          <w:i/>
          <w:lang w:val="nl-NL"/>
        </w:rPr>
        <w:t xml:space="preserve"> điều của Luật Thực hiện dân chủ ở cơ sở;</w:t>
      </w:r>
    </w:p>
    <w:p w:rsidR="00775077" w:rsidRDefault="00775077" w:rsidP="00775077">
      <w:pPr>
        <w:spacing w:before="120" w:line="320" w:lineRule="atLeast"/>
        <w:ind w:firstLine="709"/>
        <w:jc w:val="both"/>
        <w:rPr>
          <w:i/>
          <w:lang w:val="nl-NL"/>
        </w:rPr>
      </w:pPr>
      <w:r w:rsidRPr="00562917">
        <w:rPr>
          <w:i/>
          <w:lang w:val="nl-NL"/>
        </w:rPr>
        <w:t>Căn cứ Nghị định số 04/2015/NĐ-CP ngày 09 tháng 01 năm 2015 của Chính phủ về việc thực hiện dân chủ trong hoạt động của cơ quan hành chính nhà nước và đơn vị sự nghiệp công lập;</w:t>
      </w:r>
    </w:p>
    <w:p w:rsidR="00775077" w:rsidRDefault="00775077" w:rsidP="00775077">
      <w:pPr>
        <w:spacing w:before="120" w:line="320" w:lineRule="atLeast"/>
        <w:ind w:firstLine="709"/>
        <w:jc w:val="both"/>
        <w:rPr>
          <w:i/>
          <w:lang w:val="nl-NL"/>
        </w:rPr>
      </w:pPr>
      <w:r w:rsidRPr="00EC371A">
        <w:rPr>
          <w:i/>
          <w:lang w:val="nl-NL"/>
        </w:rPr>
        <w:t xml:space="preserve">Căn cứ Thông tư số 01/2016/TT-BNV ngày 13/01/2016 của Bộ trưởng Bộ Nội vụ hướng dẫn một số nội dung của Nghị định số </w:t>
      </w:r>
      <w:r w:rsidRPr="00D67A40">
        <w:rPr>
          <w:i/>
          <w:lang w:val="nl-NL"/>
        </w:rPr>
        <w:t>04/2015/NĐ-CP</w:t>
      </w:r>
      <w:r>
        <w:rPr>
          <w:i/>
          <w:lang w:val="nl-NL"/>
        </w:rPr>
        <w:t xml:space="preserve"> </w:t>
      </w:r>
      <w:r w:rsidRPr="00EC371A">
        <w:rPr>
          <w:i/>
          <w:lang w:val="nl-NL"/>
        </w:rPr>
        <w:t>ngày 09/01/2015 của Chính phủ về thực hiện dân chủ trong hoạt động của cơ quan hành chính nhà nước và đơn vị sự nghiệp công lập;</w:t>
      </w:r>
    </w:p>
    <w:p w:rsidR="00B32F26" w:rsidRPr="00B32F26" w:rsidRDefault="00B32F26" w:rsidP="00B32F26">
      <w:pPr>
        <w:spacing w:before="120" w:line="320" w:lineRule="atLeast"/>
        <w:ind w:firstLine="709"/>
        <w:jc w:val="both"/>
        <w:rPr>
          <w:i/>
          <w:lang w:val="nl-NL"/>
        </w:rPr>
      </w:pPr>
      <w:r w:rsidRPr="00B32F26">
        <w:rPr>
          <w:i/>
          <w:lang w:val="nl-NL"/>
        </w:rPr>
        <w:t>Căn cứ Quyết định s</w:t>
      </w:r>
      <w:r>
        <w:rPr>
          <w:i/>
          <w:lang w:val="nl-NL"/>
        </w:rPr>
        <w:t xml:space="preserve">ố </w:t>
      </w:r>
      <w:r w:rsidRPr="00B32F26">
        <w:rPr>
          <w:i/>
          <w:lang w:val="nl-NL"/>
        </w:rPr>
        <w:t>248/QĐ-BTP ngày 29 tháng 02 năm 2024 của Bộ trưởng Bộ Tư pháp về ban hành K</w:t>
      </w:r>
      <w:r>
        <w:rPr>
          <w:i/>
          <w:lang w:val="nl-NL"/>
        </w:rPr>
        <w:t>ế</w:t>
      </w:r>
      <w:r w:rsidRPr="00B32F26">
        <w:rPr>
          <w:i/>
          <w:lang w:val="nl-NL"/>
        </w:rPr>
        <w:t xml:space="preserve"> hoạch thực hiện Quy chế dân chủ trong hoạt động của Bộ Tư pháp năm 2024;</w:t>
      </w:r>
    </w:p>
    <w:p w:rsidR="00775077" w:rsidRPr="00562917" w:rsidRDefault="00775077" w:rsidP="00775077">
      <w:pPr>
        <w:spacing w:before="120"/>
        <w:ind w:firstLine="709"/>
        <w:jc w:val="both"/>
        <w:rPr>
          <w:rFonts w:eastAsia="Microsoft Sans Serif"/>
          <w:color w:val="000000"/>
          <w:lang w:eastAsia="vi-VN" w:bidi="vi-VN"/>
        </w:rPr>
      </w:pPr>
      <w:r w:rsidRPr="00562917">
        <w:rPr>
          <w:i/>
          <w:lang w:val="nl-NL"/>
        </w:rPr>
        <w:t xml:space="preserve">Căn cứ Quyết định số </w:t>
      </w:r>
      <w:r w:rsidR="005831EB">
        <w:rPr>
          <w:i/>
          <w:lang w:val="nl-NL"/>
        </w:rPr>
        <w:t>228</w:t>
      </w:r>
      <w:r w:rsidRPr="00562917">
        <w:rPr>
          <w:i/>
          <w:lang w:val="nl-NL"/>
        </w:rPr>
        <w:t>/QĐ-TCTHA</w:t>
      </w:r>
      <w:r>
        <w:rPr>
          <w:i/>
          <w:lang w:val="nl-NL"/>
        </w:rPr>
        <w:t>DS</w:t>
      </w:r>
      <w:r w:rsidRPr="00562917">
        <w:rPr>
          <w:i/>
          <w:lang w:val="nl-NL"/>
        </w:rPr>
        <w:t xml:space="preserve"> ngày</w:t>
      </w:r>
      <w:r>
        <w:rPr>
          <w:i/>
          <w:lang w:val="nl-NL"/>
        </w:rPr>
        <w:t xml:space="preserve"> 0</w:t>
      </w:r>
      <w:r w:rsidR="00F31E06">
        <w:rPr>
          <w:i/>
          <w:lang w:val="nl-NL"/>
        </w:rPr>
        <w:t>4</w:t>
      </w:r>
      <w:r>
        <w:rPr>
          <w:i/>
          <w:lang w:val="nl-NL"/>
        </w:rPr>
        <w:t>/3/</w:t>
      </w:r>
      <w:r w:rsidRPr="00562917">
        <w:rPr>
          <w:i/>
          <w:lang w:val="nl-NL"/>
        </w:rPr>
        <w:t>202</w:t>
      </w:r>
      <w:r w:rsidR="00F31E06">
        <w:rPr>
          <w:i/>
          <w:lang w:val="nl-NL"/>
        </w:rPr>
        <w:t>4</w:t>
      </w:r>
      <w:r w:rsidRPr="00562917">
        <w:rPr>
          <w:i/>
          <w:lang w:val="nl-NL"/>
        </w:rPr>
        <w:t xml:space="preserve"> của Tổng Cục Thi hành án dân sự</w:t>
      </w:r>
      <w:r>
        <w:rPr>
          <w:i/>
          <w:lang w:val="nl-NL"/>
        </w:rPr>
        <w:t xml:space="preserve"> về</w:t>
      </w:r>
      <w:r w:rsidRPr="00562917">
        <w:rPr>
          <w:i/>
          <w:lang w:val="nl-NL"/>
        </w:rPr>
        <w:t xml:space="preserve"> ban hành </w:t>
      </w:r>
      <w:r w:rsidRPr="001E42D2">
        <w:rPr>
          <w:rFonts w:eastAsia="Microsoft Sans Serif"/>
          <w:i/>
          <w:color w:val="000000"/>
          <w:lang w:val="vi-VN" w:eastAsia="vi-VN" w:bidi="vi-VN"/>
        </w:rPr>
        <w:t>Kế hoạch thực hiện dân chủ</w:t>
      </w:r>
      <w:r w:rsidRPr="001E42D2">
        <w:rPr>
          <w:rFonts w:eastAsia="Microsoft Sans Serif"/>
          <w:i/>
          <w:color w:val="000000"/>
          <w:lang w:eastAsia="vi-VN" w:bidi="vi-VN"/>
        </w:rPr>
        <w:t xml:space="preserve"> </w:t>
      </w:r>
      <w:r w:rsidRPr="001E42D2">
        <w:rPr>
          <w:rFonts w:eastAsia="Microsoft Sans Serif"/>
          <w:i/>
          <w:color w:val="000000"/>
          <w:lang w:val="vi-VN" w:eastAsia="vi-VN" w:bidi="vi-VN"/>
        </w:rPr>
        <w:t>trong Hệ thống Thi hành án dân sự năm 202</w:t>
      </w:r>
      <w:r w:rsidR="00F31E06">
        <w:rPr>
          <w:rFonts w:eastAsia="Microsoft Sans Serif"/>
          <w:i/>
          <w:color w:val="000000"/>
          <w:lang w:eastAsia="vi-VN" w:bidi="vi-VN"/>
        </w:rPr>
        <w:t>4</w:t>
      </w:r>
      <w:r w:rsidRPr="001E42D2">
        <w:rPr>
          <w:rFonts w:eastAsia="Microsoft Sans Serif"/>
          <w:i/>
          <w:color w:val="000000"/>
          <w:lang w:eastAsia="vi-VN" w:bidi="vi-VN"/>
        </w:rPr>
        <w:t>;</w:t>
      </w:r>
      <w:r w:rsidRPr="00562917">
        <w:rPr>
          <w:rFonts w:eastAsia="Microsoft Sans Serif"/>
          <w:color w:val="000000"/>
          <w:lang w:eastAsia="vi-VN" w:bidi="vi-VN"/>
        </w:rPr>
        <w:t xml:space="preserve"> </w:t>
      </w:r>
    </w:p>
    <w:p w:rsidR="00775077" w:rsidRDefault="00775077" w:rsidP="00775077">
      <w:pPr>
        <w:spacing w:before="120"/>
        <w:ind w:firstLine="709"/>
        <w:jc w:val="both"/>
        <w:rPr>
          <w:i/>
          <w:lang w:val="nl-NL"/>
        </w:rPr>
      </w:pPr>
      <w:r w:rsidRPr="00562917">
        <w:rPr>
          <w:i/>
          <w:lang w:val="nl-NL"/>
        </w:rPr>
        <w:t>Theo đề nghị của Chánh Văn phòng Cục Thi hành án dân sự.</w:t>
      </w:r>
    </w:p>
    <w:p w:rsidR="0004374B" w:rsidRPr="00562917" w:rsidRDefault="0004374B" w:rsidP="00775077">
      <w:pPr>
        <w:spacing w:before="120"/>
        <w:ind w:firstLine="709"/>
        <w:jc w:val="both"/>
        <w:rPr>
          <w:i/>
          <w:lang w:val="nl-NL"/>
        </w:rPr>
      </w:pPr>
    </w:p>
    <w:p w:rsidR="00775077" w:rsidRDefault="00775077" w:rsidP="00775077">
      <w:pPr>
        <w:tabs>
          <w:tab w:val="left" w:pos="7560"/>
        </w:tabs>
        <w:spacing w:before="120" w:line="320" w:lineRule="atLeast"/>
        <w:ind w:firstLine="709"/>
        <w:jc w:val="center"/>
        <w:rPr>
          <w:b/>
          <w:lang w:val="nl-NL"/>
        </w:rPr>
      </w:pPr>
      <w:r w:rsidRPr="00562917">
        <w:rPr>
          <w:b/>
          <w:lang w:val="nl-NL"/>
        </w:rPr>
        <w:t>QUYẾT ĐỊNH:</w:t>
      </w:r>
    </w:p>
    <w:p w:rsidR="0004374B" w:rsidRPr="00562917" w:rsidRDefault="0004374B" w:rsidP="00775077">
      <w:pPr>
        <w:tabs>
          <w:tab w:val="left" w:pos="7560"/>
        </w:tabs>
        <w:spacing w:before="120" w:line="320" w:lineRule="atLeast"/>
        <w:ind w:firstLine="709"/>
        <w:jc w:val="center"/>
        <w:rPr>
          <w:b/>
          <w:lang w:val="nl-NL"/>
        </w:rPr>
      </w:pPr>
    </w:p>
    <w:p w:rsidR="00775077" w:rsidRPr="007620F0" w:rsidRDefault="00775077" w:rsidP="00775077">
      <w:pPr>
        <w:spacing w:before="120" w:line="320" w:lineRule="exact"/>
        <w:ind w:firstLine="709"/>
        <w:jc w:val="both"/>
        <w:rPr>
          <w:lang w:val="nl-NL"/>
        </w:rPr>
      </w:pPr>
      <w:r w:rsidRPr="007620F0">
        <w:rPr>
          <w:b/>
          <w:lang w:val="nl-NL"/>
        </w:rPr>
        <w:t>Điều 1.</w:t>
      </w:r>
      <w:r w:rsidRPr="00562917">
        <w:rPr>
          <w:lang w:val="nl-NL"/>
        </w:rPr>
        <w:t xml:space="preserve"> Ban hành kèm theo Quyết định này</w:t>
      </w:r>
      <w:r w:rsidRPr="007620F0">
        <w:rPr>
          <w:lang w:val="nl-NL"/>
        </w:rPr>
        <w:t xml:space="preserve"> Kế hoạch thực hiện dân chủ trong hoạt động của Cục T</w:t>
      </w:r>
      <w:r w:rsidR="00CE3462">
        <w:rPr>
          <w:lang w:val="nl-NL"/>
        </w:rPr>
        <w:t>HADS</w:t>
      </w:r>
      <w:r w:rsidRPr="007620F0">
        <w:rPr>
          <w:lang w:val="nl-NL"/>
        </w:rPr>
        <w:t xml:space="preserve"> năm 202</w:t>
      </w:r>
      <w:r w:rsidR="00AA7A15">
        <w:rPr>
          <w:lang w:val="nl-NL"/>
        </w:rPr>
        <w:t>4</w:t>
      </w:r>
      <w:r>
        <w:rPr>
          <w:lang w:val="nl-NL"/>
        </w:rPr>
        <w:t>.</w:t>
      </w:r>
    </w:p>
    <w:p w:rsidR="00775077" w:rsidRDefault="00775077" w:rsidP="00775077">
      <w:pPr>
        <w:spacing w:before="120" w:line="320" w:lineRule="exact"/>
        <w:ind w:firstLine="709"/>
        <w:jc w:val="both"/>
        <w:rPr>
          <w:spacing w:val="-6"/>
          <w:lang w:val="nl-NL"/>
        </w:rPr>
      </w:pPr>
      <w:r w:rsidRPr="00562917">
        <w:rPr>
          <w:b/>
          <w:spacing w:val="-6"/>
          <w:lang w:val="nl-NL"/>
        </w:rPr>
        <w:t xml:space="preserve">Điều 2. </w:t>
      </w:r>
      <w:r w:rsidRPr="00562917">
        <w:rPr>
          <w:spacing w:val="-6"/>
          <w:lang w:val="nl-NL"/>
        </w:rPr>
        <w:t>Quyết định này có hiệu lực kể từ ngày ký</w:t>
      </w:r>
      <w:r>
        <w:rPr>
          <w:spacing w:val="-6"/>
          <w:lang w:val="nl-NL"/>
        </w:rPr>
        <w:t>.</w:t>
      </w:r>
    </w:p>
    <w:p w:rsidR="0004374B" w:rsidRDefault="0004374B" w:rsidP="00775077">
      <w:pPr>
        <w:spacing w:before="120" w:line="320" w:lineRule="exact"/>
        <w:ind w:firstLine="709"/>
        <w:jc w:val="both"/>
        <w:rPr>
          <w:lang w:val="nl-NL"/>
        </w:rPr>
      </w:pPr>
    </w:p>
    <w:p w:rsidR="00775077" w:rsidRDefault="00775077" w:rsidP="00775077">
      <w:pPr>
        <w:tabs>
          <w:tab w:val="left" w:pos="990"/>
        </w:tabs>
        <w:spacing w:before="120" w:line="320" w:lineRule="atLeast"/>
        <w:ind w:firstLine="709"/>
        <w:jc w:val="both"/>
        <w:rPr>
          <w:lang w:val="nl-NL"/>
        </w:rPr>
      </w:pPr>
      <w:r w:rsidRPr="00562917">
        <w:rPr>
          <w:b/>
          <w:lang w:val="nl-NL"/>
        </w:rPr>
        <w:lastRenderedPageBreak/>
        <w:t>Điều 3.</w:t>
      </w:r>
      <w:r w:rsidRPr="00BC145E">
        <w:rPr>
          <w:lang w:val="nl-NL"/>
        </w:rPr>
        <w:t xml:space="preserve"> </w:t>
      </w:r>
      <w:r>
        <w:rPr>
          <w:lang w:val="nl-NL"/>
        </w:rPr>
        <w:t>Ban chỉ đạo thực hiện</w:t>
      </w:r>
      <w:r w:rsidRPr="00BC145E">
        <w:rPr>
          <w:lang w:val="nl-NL"/>
        </w:rPr>
        <w:t xml:space="preserve"> </w:t>
      </w:r>
      <w:r w:rsidRPr="00562917">
        <w:rPr>
          <w:lang w:val="nl-NL"/>
        </w:rPr>
        <w:t>Quy chế</w:t>
      </w:r>
      <w:r>
        <w:rPr>
          <w:lang w:val="nl-NL"/>
        </w:rPr>
        <w:t xml:space="preserve"> </w:t>
      </w:r>
      <w:r w:rsidRPr="00562917">
        <w:rPr>
          <w:lang w:val="nl-NL"/>
        </w:rPr>
        <w:t xml:space="preserve">dân chủ </w:t>
      </w:r>
      <w:r w:rsidRPr="00BC145E">
        <w:rPr>
          <w:lang w:val="nl-NL"/>
        </w:rPr>
        <w:t>Cục THADS tỉnh,</w:t>
      </w:r>
      <w:r>
        <w:rPr>
          <w:b/>
          <w:lang w:val="nl-NL"/>
        </w:rPr>
        <w:t xml:space="preserve"> </w:t>
      </w:r>
      <w:r w:rsidRPr="00562917">
        <w:rPr>
          <w:lang w:val="nl-NL"/>
        </w:rPr>
        <w:t>Chánh Văn phòng Cục, Trưởng các Phòng thuộc Cục, Chi cục trưởng Chi</w:t>
      </w:r>
      <w:r w:rsidR="00CE3462">
        <w:rPr>
          <w:lang w:val="nl-NL"/>
        </w:rPr>
        <w:t xml:space="preserve"> cục THADS</w:t>
      </w:r>
      <w:r w:rsidRPr="00562917">
        <w:rPr>
          <w:lang w:val="nl-NL"/>
        </w:rPr>
        <w:t xml:space="preserve"> </w:t>
      </w:r>
      <w:r w:rsidR="00EC7FD7">
        <w:rPr>
          <w:lang w:val="nl-NL"/>
        </w:rPr>
        <w:t>trực thuộc</w:t>
      </w:r>
      <w:r w:rsidRPr="00562917">
        <w:rPr>
          <w:lang w:val="nl-NL"/>
        </w:rPr>
        <w:t xml:space="preserve"> có trách nhiệm thi hành Quyết định này./. </w:t>
      </w:r>
    </w:p>
    <w:p w:rsidR="0004374B" w:rsidRPr="00562917" w:rsidRDefault="0004374B" w:rsidP="00775077">
      <w:pPr>
        <w:tabs>
          <w:tab w:val="left" w:pos="990"/>
        </w:tabs>
        <w:spacing w:before="120" w:line="320" w:lineRule="atLeast"/>
        <w:ind w:firstLine="709"/>
        <w:jc w:val="both"/>
        <w:rPr>
          <w:lang w:val="nl-NL"/>
        </w:rPr>
      </w:pPr>
    </w:p>
    <w:p w:rsidR="00775077" w:rsidRPr="00563784" w:rsidRDefault="00775077" w:rsidP="00775077">
      <w:pPr>
        <w:jc w:val="both"/>
        <w:rPr>
          <w:b/>
          <w:spacing w:val="-10"/>
          <w:lang w:val="nl-NL"/>
        </w:rPr>
      </w:pPr>
      <w:r w:rsidRPr="00563784">
        <w:rPr>
          <w:b/>
          <w:i/>
          <w:spacing w:val="-10"/>
          <w:sz w:val="24"/>
          <w:szCs w:val="24"/>
          <w:lang w:val="nl-NL"/>
        </w:rPr>
        <w:t xml:space="preserve">Nơi nhận:           </w:t>
      </w:r>
      <w:r w:rsidRPr="00563784">
        <w:rPr>
          <w:b/>
          <w:spacing w:val="-10"/>
          <w:sz w:val="24"/>
          <w:szCs w:val="24"/>
          <w:lang w:val="nl-NL"/>
        </w:rPr>
        <w:t xml:space="preserve">                                                                                                </w:t>
      </w:r>
      <w:r>
        <w:rPr>
          <w:b/>
          <w:spacing w:val="-10"/>
          <w:sz w:val="24"/>
          <w:szCs w:val="24"/>
          <w:lang w:val="nl-NL"/>
        </w:rPr>
        <w:t xml:space="preserve">           </w:t>
      </w:r>
      <w:r>
        <w:rPr>
          <w:b/>
          <w:spacing w:val="-10"/>
          <w:lang w:val="nl-NL"/>
        </w:rPr>
        <w:t>CỤC TRƯỞNG</w:t>
      </w:r>
    </w:p>
    <w:p w:rsidR="00775077" w:rsidRDefault="00775077" w:rsidP="00775077">
      <w:pPr>
        <w:jc w:val="both"/>
        <w:rPr>
          <w:b/>
          <w:i/>
          <w:spacing w:val="-10"/>
          <w:sz w:val="22"/>
          <w:szCs w:val="22"/>
          <w:lang w:val="nl-NL"/>
        </w:rPr>
      </w:pPr>
      <w:r w:rsidRPr="0002616F">
        <w:rPr>
          <w:spacing w:val="-10"/>
          <w:sz w:val="22"/>
          <w:szCs w:val="22"/>
          <w:lang w:val="nl-NL"/>
        </w:rPr>
        <w:t>-</w:t>
      </w:r>
      <w:r>
        <w:rPr>
          <w:b/>
          <w:spacing w:val="-10"/>
          <w:sz w:val="22"/>
          <w:szCs w:val="22"/>
          <w:lang w:val="nl-NL"/>
        </w:rPr>
        <w:t xml:space="preserve"> </w:t>
      </w:r>
      <w:r w:rsidRPr="0002616F">
        <w:rPr>
          <w:spacing w:val="-10"/>
          <w:sz w:val="22"/>
          <w:szCs w:val="22"/>
          <w:lang w:val="nl-NL"/>
        </w:rPr>
        <w:t xml:space="preserve">Như </w:t>
      </w:r>
      <w:r w:rsidRPr="0002616F">
        <w:rPr>
          <w:rFonts w:hint="eastAsia"/>
          <w:spacing w:val="-10"/>
          <w:sz w:val="22"/>
          <w:szCs w:val="22"/>
          <w:lang w:val="nl-NL"/>
        </w:rPr>
        <w:t xml:space="preserve"> </w:t>
      </w:r>
      <w:r>
        <w:rPr>
          <w:spacing w:val="-10"/>
          <w:sz w:val="22"/>
          <w:szCs w:val="22"/>
          <w:lang w:val="nl-NL"/>
        </w:rPr>
        <w:t>Điều 3</w:t>
      </w:r>
      <w:r w:rsidRPr="0002616F">
        <w:rPr>
          <w:spacing w:val="-10"/>
          <w:sz w:val="22"/>
          <w:szCs w:val="22"/>
          <w:lang w:val="nl-NL"/>
        </w:rPr>
        <w:t>;</w:t>
      </w:r>
      <w:r w:rsidRPr="0002616F">
        <w:rPr>
          <w:b/>
          <w:i/>
          <w:spacing w:val="-10"/>
          <w:sz w:val="22"/>
          <w:szCs w:val="22"/>
          <w:lang w:val="nl-NL"/>
        </w:rPr>
        <w:t xml:space="preserve"> </w:t>
      </w:r>
    </w:p>
    <w:p w:rsidR="00775077" w:rsidRDefault="00775077" w:rsidP="00775077">
      <w:pPr>
        <w:jc w:val="both"/>
        <w:rPr>
          <w:spacing w:val="-10"/>
          <w:sz w:val="22"/>
          <w:szCs w:val="22"/>
          <w:lang w:val="nl-NL"/>
        </w:rPr>
      </w:pPr>
      <w:r w:rsidRPr="00455267">
        <w:rPr>
          <w:spacing w:val="-10"/>
          <w:sz w:val="22"/>
          <w:szCs w:val="22"/>
          <w:lang w:val="nl-NL"/>
        </w:rPr>
        <w:t>- Tổng cục THADS (để báo cáo);</w:t>
      </w:r>
    </w:p>
    <w:p w:rsidR="00775077" w:rsidRDefault="00775077" w:rsidP="00775077">
      <w:pPr>
        <w:jc w:val="both"/>
        <w:rPr>
          <w:spacing w:val="-10"/>
          <w:sz w:val="22"/>
          <w:szCs w:val="22"/>
          <w:lang w:val="nl-NL"/>
        </w:rPr>
      </w:pPr>
      <w:r>
        <w:rPr>
          <w:spacing w:val="-10"/>
          <w:sz w:val="22"/>
          <w:szCs w:val="22"/>
          <w:lang w:val="nl-NL"/>
        </w:rPr>
        <w:t>- UBND tỉnh (để báo cáo);</w:t>
      </w:r>
    </w:p>
    <w:p w:rsidR="00775077" w:rsidRDefault="00775077" w:rsidP="00775077">
      <w:pPr>
        <w:jc w:val="both"/>
        <w:rPr>
          <w:spacing w:val="-10"/>
          <w:sz w:val="22"/>
          <w:szCs w:val="22"/>
          <w:lang w:val="nl-NL"/>
        </w:rPr>
      </w:pPr>
      <w:r>
        <w:rPr>
          <w:spacing w:val="-10"/>
          <w:sz w:val="22"/>
          <w:szCs w:val="22"/>
          <w:lang w:val="nl-NL"/>
        </w:rPr>
        <w:t>- Lãnh đạo Cục THADS (03);</w:t>
      </w:r>
    </w:p>
    <w:p w:rsidR="00775077" w:rsidRDefault="00775077" w:rsidP="00775077">
      <w:pPr>
        <w:jc w:val="both"/>
        <w:rPr>
          <w:spacing w:val="-10"/>
          <w:sz w:val="22"/>
          <w:szCs w:val="22"/>
          <w:lang w:val="nl-NL"/>
        </w:rPr>
      </w:pPr>
      <w:r>
        <w:rPr>
          <w:spacing w:val="-10"/>
          <w:sz w:val="22"/>
          <w:szCs w:val="22"/>
          <w:lang w:val="nl-NL"/>
        </w:rPr>
        <w:t>- BCH CĐCS Cục THADS (để phối hợp);</w:t>
      </w:r>
    </w:p>
    <w:p w:rsidR="00775077" w:rsidRPr="00455267" w:rsidRDefault="00775077" w:rsidP="00775077">
      <w:pPr>
        <w:jc w:val="both"/>
        <w:rPr>
          <w:spacing w:val="-10"/>
          <w:sz w:val="22"/>
          <w:szCs w:val="22"/>
          <w:lang w:val="nl-NL"/>
        </w:rPr>
      </w:pPr>
      <w:r>
        <w:rPr>
          <w:spacing w:val="-10"/>
          <w:sz w:val="22"/>
          <w:szCs w:val="22"/>
          <w:lang w:val="nl-NL"/>
        </w:rPr>
        <w:t>- CBCC, NLĐ  Cục THADS (để thực hiện);</w:t>
      </w:r>
    </w:p>
    <w:p w:rsidR="00775077" w:rsidRPr="0002616F" w:rsidRDefault="00775077" w:rsidP="00775077">
      <w:pPr>
        <w:jc w:val="both"/>
        <w:rPr>
          <w:bCs/>
          <w:sz w:val="22"/>
          <w:szCs w:val="22"/>
          <w:lang w:val="nl-NL"/>
        </w:rPr>
      </w:pPr>
      <w:r>
        <w:rPr>
          <w:bCs/>
          <w:sz w:val="22"/>
          <w:szCs w:val="22"/>
          <w:lang w:val="nl-NL"/>
        </w:rPr>
        <w:t>- Trang thông tin điện tử của Cục (để đăng tải</w:t>
      </w:r>
      <w:r w:rsidRPr="0002616F">
        <w:rPr>
          <w:bCs/>
          <w:sz w:val="22"/>
          <w:szCs w:val="22"/>
          <w:lang w:val="nl-NL"/>
        </w:rPr>
        <w:t xml:space="preserve">);        </w:t>
      </w:r>
    </w:p>
    <w:p w:rsidR="00775077" w:rsidRDefault="00775077" w:rsidP="00775077">
      <w:pPr>
        <w:jc w:val="both"/>
        <w:rPr>
          <w:b/>
          <w:lang w:val="nl-NL"/>
        </w:rPr>
      </w:pPr>
      <w:r w:rsidRPr="0002616F">
        <w:rPr>
          <w:spacing w:val="-10"/>
          <w:sz w:val="22"/>
          <w:szCs w:val="22"/>
          <w:lang w:val="nl-NL"/>
        </w:rPr>
        <w:t xml:space="preserve">-  </w:t>
      </w:r>
      <w:r>
        <w:rPr>
          <w:spacing w:val="-10"/>
          <w:sz w:val="22"/>
          <w:szCs w:val="22"/>
          <w:lang w:val="nl-NL"/>
        </w:rPr>
        <w:t xml:space="preserve">Lưu: </w:t>
      </w:r>
      <w:r w:rsidRPr="0002616F">
        <w:rPr>
          <w:spacing w:val="-10"/>
          <w:sz w:val="22"/>
          <w:szCs w:val="22"/>
          <w:lang w:val="nl-NL"/>
        </w:rPr>
        <w:t>V</w:t>
      </w:r>
      <w:r>
        <w:rPr>
          <w:spacing w:val="-10"/>
          <w:sz w:val="22"/>
          <w:szCs w:val="22"/>
          <w:lang w:val="nl-NL"/>
        </w:rPr>
        <w:t>T</w:t>
      </w:r>
      <w:r w:rsidRPr="0002616F">
        <w:rPr>
          <w:spacing w:val="-10"/>
          <w:sz w:val="22"/>
          <w:szCs w:val="22"/>
          <w:lang w:val="nl-NL"/>
        </w:rPr>
        <w:t xml:space="preserve"> , VP.</w:t>
      </w:r>
      <w:r w:rsidRPr="0002616F">
        <w:rPr>
          <w:b/>
          <w:spacing w:val="-10"/>
          <w:sz w:val="22"/>
          <w:szCs w:val="22"/>
          <w:lang w:val="nl-NL"/>
        </w:rPr>
        <w:t xml:space="preserve">  </w:t>
      </w:r>
      <w:r>
        <w:rPr>
          <w:b/>
          <w:spacing w:val="-10"/>
          <w:sz w:val="22"/>
          <w:szCs w:val="22"/>
          <w:lang w:val="nl-NL"/>
        </w:rPr>
        <w:t xml:space="preserve">                                                                                                                       </w:t>
      </w:r>
      <w:r>
        <w:rPr>
          <w:b/>
          <w:lang w:val="nl-NL"/>
        </w:rPr>
        <w:t>Bùi Phú Hưng</w:t>
      </w:r>
    </w:p>
    <w:p w:rsidR="0012573A" w:rsidRDefault="0012573A" w:rsidP="00775077">
      <w:pPr>
        <w:jc w:val="both"/>
        <w:rPr>
          <w:b/>
          <w:lang w:val="nl-NL"/>
        </w:rPr>
      </w:pPr>
    </w:p>
    <w:p w:rsidR="0012573A" w:rsidRDefault="0012573A"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p w:rsidR="0004374B" w:rsidRDefault="0004374B" w:rsidP="00775077">
      <w:pPr>
        <w:jc w:val="both"/>
        <w:rPr>
          <w:b/>
          <w:lang w:val="nl-NL"/>
        </w:rPr>
      </w:pPr>
    </w:p>
    <w:tbl>
      <w:tblPr>
        <w:tblW w:w="11405" w:type="dxa"/>
        <w:tblInd w:w="-1026" w:type="dxa"/>
        <w:tblLook w:val="04A0" w:firstRow="1" w:lastRow="0" w:firstColumn="1" w:lastColumn="0" w:noHBand="0" w:noVBand="1"/>
      </w:tblPr>
      <w:tblGrid>
        <w:gridCol w:w="5574"/>
        <w:gridCol w:w="5831"/>
      </w:tblGrid>
      <w:tr w:rsidR="00775077" w:rsidRPr="001127CA" w:rsidTr="000A4756">
        <w:trPr>
          <w:trHeight w:val="521"/>
        </w:trPr>
        <w:tc>
          <w:tcPr>
            <w:tcW w:w="5574" w:type="dxa"/>
          </w:tcPr>
          <w:p w:rsidR="00775077" w:rsidRPr="00C735D3" w:rsidRDefault="00775077" w:rsidP="000A4756">
            <w:pPr>
              <w:tabs>
                <w:tab w:val="left" w:pos="-450"/>
                <w:tab w:val="left" w:pos="705"/>
                <w:tab w:val="center" w:pos="2778"/>
              </w:tabs>
              <w:ind w:right="-198"/>
              <w:rPr>
                <w:b/>
                <w:sz w:val="26"/>
                <w:szCs w:val="26"/>
                <w:lang w:val="fr-FR"/>
              </w:rPr>
            </w:pPr>
            <w:r w:rsidRPr="00C735D3">
              <w:rPr>
                <w:sz w:val="26"/>
                <w:szCs w:val="26"/>
                <w:lang w:val="fr-FR"/>
              </w:rPr>
              <w:lastRenderedPageBreak/>
              <w:tab/>
              <w:t>TỔNG CỤC THI HÀNH ÁN DÂN SỰ</w:t>
            </w:r>
          </w:p>
          <w:p w:rsidR="00775077" w:rsidRPr="00C735D3" w:rsidRDefault="00775077" w:rsidP="000A4756">
            <w:pPr>
              <w:ind w:left="-391" w:right="-198" w:hanging="142"/>
              <w:jc w:val="center"/>
              <w:rPr>
                <w:b/>
                <w:sz w:val="26"/>
                <w:szCs w:val="26"/>
              </w:rPr>
            </w:pPr>
            <w:r w:rsidRPr="00C735D3">
              <w:rPr>
                <w:noProof/>
                <w:sz w:val="26"/>
                <w:szCs w:val="26"/>
              </w:rPr>
              <mc:AlternateContent>
                <mc:Choice Requires="wps">
                  <w:drawing>
                    <wp:anchor distT="0" distB="0" distL="114300" distR="114300" simplePos="0" relativeHeight="251662336" behindDoc="0" locked="0" layoutInCell="1" allowOverlap="1" wp14:anchorId="04B92A2A" wp14:editId="4E93451E">
                      <wp:simplePos x="0" y="0"/>
                      <wp:positionH relativeFrom="column">
                        <wp:posOffset>1189355</wp:posOffset>
                      </wp:positionH>
                      <wp:positionV relativeFrom="paragraph">
                        <wp:posOffset>195580</wp:posOffset>
                      </wp:positionV>
                      <wp:extent cx="967105" cy="0"/>
                      <wp:effectExtent l="13970"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592ED" id="Straight Arrow Connector 4" o:spid="_x0000_s1026" type="#_x0000_t32" style="position:absolute;margin-left:93.65pt;margin-top:15.4pt;width:7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a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"/>
                  </w:pict>
                </mc:Fallback>
              </mc:AlternateContent>
            </w:r>
            <w:r w:rsidRPr="00C735D3">
              <w:rPr>
                <w:b/>
                <w:sz w:val="26"/>
                <w:szCs w:val="26"/>
                <w:lang w:val="vi-VN"/>
              </w:rPr>
              <w:t xml:space="preserve"> C</w:t>
            </w:r>
            <w:r w:rsidRPr="00C735D3">
              <w:rPr>
                <w:b/>
                <w:sz w:val="26"/>
                <w:szCs w:val="26"/>
              </w:rPr>
              <w:t xml:space="preserve">  C</w:t>
            </w:r>
            <w:r w:rsidRPr="00C735D3">
              <w:rPr>
                <w:b/>
                <w:sz w:val="26"/>
                <w:szCs w:val="26"/>
                <w:lang w:val="vi-VN"/>
              </w:rPr>
              <w:t>ỤC THI HÀNH ÁN DÂN SỰ</w:t>
            </w:r>
            <w:r w:rsidRPr="00C735D3">
              <w:rPr>
                <w:b/>
                <w:sz w:val="26"/>
                <w:szCs w:val="26"/>
              </w:rPr>
              <w:t xml:space="preserve"> TỈNH LONG AN</w:t>
            </w:r>
          </w:p>
        </w:tc>
        <w:tc>
          <w:tcPr>
            <w:tcW w:w="5831" w:type="dxa"/>
          </w:tcPr>
          <w:p w:rsidR="00775077" w:rsidRPr="00C735D3" w:rsidRDefault="00775077" w:rsidP="000A4756">
            <w:pPr>
              <w:tabs>
                <w:tab w:val="left" w:pos="-450"/>
              </w:tabs>
              <w:ind w:left="-180" w:right="-198"/>
              <w:rPr>
                <w:b/>
                <w:sz w:val="26"/>
                <w:szCs w:val="26"/>
              </w:rPr>
            </w:pPr>
            <w:r>
              <w:rPr>
                <w:b/>
                <w:sz w:val="26"/>
                <w:szCs w:val="26"/>
              </w:rPr>
              <w:t xml:space="preserve"> </w:t>
            </w:r>
            <w:r w:rsidRPr="00C735D3">
              <w:rPr>
                <w:b/>
                <w:sz w:val="26"/>
                <w:szCs w:val="26"/>
                <w:lang w:val="vi-VN"/>
              </w:rPr>
              <w:t>CỘNG HOÀ XÃ HỘI CHỦ NGHĨA VIỆT NAM</w:t>
            </w:r>
          </w:p>
          <w:p w:rsidR="00775077" w:rsidRPr="00C735D3" w:rsidRDefault="00775077" w:rsidP="000A4756">
            <w:pPr>
              <w:tabs>
                <w:tab w:val="left" w:pos="-450"/>
              </w:tabs>
              <w:ind w:left="-180" w:right="-198"/>
              <w:jc w:val="center"/>
              <w:rPr>
                <w:b/>
                <w:sz w:val="26"/>
                <w:szCs w:val="26"/>
                <w:lang w:val="vi-VN"/>
              </w:rPr>
            </w:pPr>
            <w:r w:rsidRPr="00C735D3">
              <w:rPr>
                <w:b/>
                <w:sz w:val="26"/>
                <w:szCs w:val="26"/>
              </w:rPr>
              <w:t xml:space="preserve"> </w:t>
            </w:r>
            <w:r w:rsidRPr="00C735D3">
              <w:rPr>
                <w:b/>
                <w:sz w:val="26"/>
                <w:szCs w:val="26"/>
                <w:lang w:val="vi-VN"/>
              </w:rPr>
              <w:t>Độc lập - Tự do - Hạnh phúc</w:t>
            </w:r>
          </w:p>
          <w:p w:rsidR="00775077" w:rsidRPr="00C735D3" w:rsidRDefault="00775077" w:rsidP="000A4756">
            <w:pPr>
              <w:tabs>
                <w:tab w:val="left" w:pos="-450"/>
              </w:tabs>
              <w:ind w:right="-198"/>
              <w:jc w:val="center"/>
              <w:rPr>
                <w:b/>
                <w:sz w:val="26"/>
                <w:szCs w:val="26"/>
              </w:rPr>
            </w:pPr>
            <w:r w:rsidRPr="00C735D3">
              <w:rPr>
                <w:noProof/>
                <w:sz w:val="26"/>
                <w:szCs w:val="26"/>
              </w:rPr>
              <mc:AlternateContent>
                <mc:Choice Requires="wps">
                  <w:drawing>
                    <wp:anchor distT="0" distB="0" distL="114300" distR="114300" simplePos="0" relativeHeight="251663360" behindDoc="0" locked="0" layoutInCell="1" allowOverlap="1" wp14:anchorId="02CF6668" wp14:editId="69985F1F">
                      <wp:simplePos x="0" y="0"/>
                      <wp:positionH relativeFrom="column">
                        <wp:posOffset>805180</wp:posOffset>
                      </wp:positionH>
                      <wp:positionV relativeFrom="paragraph">
                        <wp:posOffset>46354</wp:posOffset>
                      </wp:positionV>
                      <wp:extent cx="199072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62045"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3.65pt" to="22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"/>
                  </w:pict>
                </mc:Fallback>
              </mc:AlternateContent>
            </w:r>
          </w:p>
        </w:tc>
      </w:tr>
    </w:tbl>
    <w:p w:rsidR="00775077" w:rsidRPr="001127CA" w:rsidRDefault="00775077" w:rsidP="00775077">
      <w:pPr>
        <w:ind w:right="-635" w:hanging="935"/>
        <w:jc w:val="both"/>
        <w:rPr>
          <w:b/>
          <w:sz w:val="10"/>
          <w:szCs w:val="16"/>
          <w:lang w:val="nl-NL"/>
        </w:rPr>
      </w:pPr>
      <w:r w:rsidRPr="001127CA">
        <w:t xml:space="preserve">                 </w:t>
      </w:r>
      <w:r w:rsidRPr="001127CA">
        <w:rPr>
          <w:b/>
          <w:lang w:val="nl-NL"/>
        </w:rPr>
        <w:t xml:space="preserve">                                   </w:t>
      </w:r>
    </w:p>
    <w:p w:rsidR="0012573A" w:rsidRDefault="00775077" w:rsidP="00775077">
      <w:pPr>
        <w:tabs>
          <w:tab w:val="left" w:pos="4110"/>
          <w:tab w:val="left" w:pos="7560"/>
        </w:tabs>
        <w:overflowPunct w:val="0"/>
        <w:autoSpaceDE w:val="0"/>
        <w:autoSpaceDN w:val="0"/>
        <w:adjustRightInd w:val="0"/>
        <w:textAlignment w:val="baseline"/>
        <w:outlineLvl w:val="4"/>
        <w:rPr>
          <w:b/>
          <w:bCs/>
          <w:iCs/>
          <w:lang w:val="nl-NL"/>
        </w:rPr>
      </w:pPr>
      <w:r>
        <w:rPr>
          <w:b/>
          <w:bCs/>
          <w:iCs/>
          <w:lang w:val="nl-NL"/>
        </w:rPr>
        <w:tab/>
      </w:r>
    </w:p>
    <w:p w:rsidR="00775077" w:rsidRPr="001127CA" w:rsidRDefault="00775077" w:rsidP="0012573A">
      <w:pPr>
        <w:tabs>
          <w:tab w:val="left" w:pos="4110"/>
          <w:tab w:val="left" w:pos="7560"/>
        </w:tabs>
        <w:overflowPunct w:val="0"/>
        <w:autoSpaceDE w:val="0"/>
        <w:autoSpaceDN w:val="0"/>
        <w:adjustRightInd w:val="0"/>
        <w:jc w:val="center"/>
        <w:textAlignment w:val="baseline"/>
        <w:outlineLvl w:val="4"/>
        <w:rPr>
          <w:b/>
          <w:bCs/>
          <w:iCs/>
          <w:lang w:val="nl-NL"/>
        </w:rPr>
      </w:pPr>
      <w:r>
        <w:rPr>
          <w:b/>
          <w:bCs/>
          <w:iCs/>
          <w:lang w:val="nl-NL"/>
        </w:rPr>
        <w:t>KẾ HOẠCH</w:t>
      </w:r>
    </w:p>
    <w:p w:rsidR="00775077" w:rsidRPr="00F81B46" w:rsidRDefault="00775077" w:rsidP="0012573A">
      <w:pPr>
        <w:tabs>
          <w:tab w:val="left" w:pos="7560"/>
        </w:tabs>
        <w:jc w:val="center"/>
        <w:rPr>
          <w:b/>
          <w:lang w:val="nl-NL"/>
        </w:rPr>
      </w:pPr>
      <w:r w:rsidRPr="00F81B46">
        <w:rPr>
          <w:b/>
          <w:lang w:val="nl-NL"/>
        </w:rPr>
        <w:t>Thực hiện dân chủ trong hoạt động của Cục Thi hành án dân sự năm 202</w:t>
      </w:r>
      <w:r w:rsidR="00437C10">
        <w:rPr>
          <w:b/>
          <w:lang w:val="nl-NL"/>
        </w:rPr>
        <w:t>4</w:t>
      </w:r>
    </w:p>
    <w:p w:rsidR="00775077" w:rsidRPr="001127CA" w:rsidRDefault="00775077" w:rsidP="0012573A">
      <w:pPr>
        <w:jc w:val="center"/>
        <w:rPr>
          <w:i/>
          <w:lang w:val="nl-NL"/>
        </w:rPr>
      </w:pPr>
      <w:r w:rsidRPr="001127CA">
        <w:rPr>
          <w:i/>
          <w:lang w:val="nl-NL"/>
        </w:rPr>
        <w:t>(Ban hành kèm theo Quyết định số           /QĐ-</w:t>
      </w:r>
      <w:r>
        <w:rPr>
          <w:i/>
          <w:lang w:val="nl-NL"/>
        </w:rPr>
        <w:t>CTHADS ngày       tháng 4 năm 202</w:t>
      </w:r>
      <w:r w:rsidR="00437C10">
        <w:rPr>
          <w:i/>
          <w:lang w:val="nl-NL"/>
        </w:rPr>
        <w:t>4</w:t>
      </w:r>
      <w:r w:rsidRPr="001127CA">
        <w:rPr>
          <w:i/>
          <w:lang w:val="nl-NL"/>
        </w:rPr>
        <w:t xml:space="preserve"> của Cục trưởng Cục Thi hành</w:t>
      </w:r>
      <w:r>
        <w:rPr>
          <w:i/>
          <w:lang w:val="nl-NL"/>
        </w:rPr>
        <w:t xml:space="preserve"> án dân sự tỉnh</w:t>
      </w:r>
      <w:r w:rsidRPr="001127CA">
        <w:rPr>
          <w:i/>
          <w:lang w:val="nl-NL"/>
        </w:rPr>
        <w:t>)</w:t>
      </w:r>
    </w:p>
    <w:p w:rsidR="00775077" w:rsidRPr="001127CA" w:rsidRDefault="00775077" w:rsidP="0012573A">
      <w:pPr>
        <w:jc w:val="center"/>
        <w:rPr>
          <w:lang w:val="nl-NL"/>
        </w:rPr>
      </w:pPr>
      <w:r>
        <w:rPr>
          <w:noProof/>
          <w:lang w:val="nl-NL"/>
        </w:rPr>
        <mc:AlternateContent>
          <mc:Choice Requires="wps">
            <w:drawing>
              <wp:anchor distT="0" distB="0" distL="114300" distR="114300" simplePos="0" relativeHeight="251664384" behindDoc="0" locked="0" layoutInCell="1" allowOverlap="1" wp14:anchorId="15862313" wp14:editId="55FC4F37">
                <wp:simplePos x="0" y="0"/>
                <wp:positionH relativeFrom="column">
                  <wp:posOffset>2444115</wp:posOffset>
                </wp:positionH>
                <wp:positionV relativeFrom="paragraph">
                  <wp:posOffset>70485</wp:posOffset>
                </wp:positionV>
                <wp:extent cx="1104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BC8C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2.45pt,5.55pt" to="279.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" strokecolor="#4472c4 [3204]" strokeweight=".5pt">
                <v:stroke joinstyle="miter"/>
              </v:line>
            </w:pict>
          </mc:Fallback>
        </mc:AlternateContent>
      </w:r>
    </w:p>
    <w:p w:rsidR="00775077" w:rsidRPr="008A2863" w:rsidRDefault="00775077" w:rsidP="00775077">
      <w:pPr>
        <w:widowControl w:val="0"/>
        <w:tabs>
          <w:tab w:val="left" w:pos="1111"/>
        </w:tabs>
        <w:spacing w:before="120" w:after="120" w:line="260" w:lineRule="exact"/>
        <w:ind w:firstLine="709"/>
        <w:jc w:val="both"/>
        <w:rPr>
          <w:rFonts w:eastAsia="Microsoft Sans Serif"/>
          <w:b/>
          <w:color w:val="000000"/>
          <w:lang w:val="vi-VN" w:eastAsia="vi-VN" w:bidi="vi-VN"/>
        </w:rPr>
      </w:pPr>
      <w:r>
        <w:rPr>
          <w:rFonts w:eastAsia="Microsoft Sans Serif"/>
          <w:b/>
          <w:color w:val="000000"/>
          <w:lang w:eastAsia="vi-VN" w:bidi="vi-VN"/>
        </w:rPr>
        <w:t xml:space="preserve">I. </w:t>
      </w:r>
      <w:r w:rsidRPr="008A2863">
        <w:rPr>
          <w:rFonts w:eastAsia="Microsoft Sans Serif"/>
          <w:b/>
          <w:color w:val="000000"/>
          <w:lang w:val="vi-VN" w:eastAsia="vi-VN" w:bidi="vi-VN"/>
        </w:rPr>
        <w:t>Mục đích, yêu cầu</w:t>
      </w:r>
    </w:p>
    <w:p w:rsidR="00775077" w:rsidRPr="00E14D88" w:rsidRDefault="00775077" w:rsidP="00775077">
      <w:pPr>
        <w:widowControl w:val="0"/>
        <w:tabs>
          <w:tab w:val="left" w:pos="1132"/>
        </w:tabs>
        <w:spacing w:before="120" w:after="120" w:line="260" w:lineRule="exact"/>
        <w:ind w:firstLine="709"/>
        <w:jc w:val="both"/>
        <w:rPr>
          <w:rFonts w:eastAsia="Microsoft Sans Serif"/>
          <w:b/>
          <w:color w:val="000000"/>
          <w:lang w:val="vi-VN" w:eastAsia="vi-VN" w:bidi="vi-VN"/>
        </w:rPr>
      </w:pPr>
      <w:r>
        <w:rPr>
          <w:rFonts w:eastAsia="Microsoft Sans Serif"/>
          <w:b/>
          <w:color w:val="000000"/>
          <w:lang w:eastAsia="vi-VN" w:bidi="vi-VN"/>
        </w:rPr>
        <w:t xml:space="preserve">1. </w:t>
      </w:r>
      <w:r w:rsidRPr="00E14D88">
        <w:rPr>
          <w:rFonts w:eastAsia="Microsoft Sans Serif"/>
          <w:b/>
          <w:color w:val="000000"/>
          <w:lang w:val="vi-VN" w:eastAsia="vi-VN" w:bidi="vi-VN"/>
        </w:rPr>
        <w:t>Mục đích</w:t>
      </w:r>
    </w:p>
    <w:p w:rsidR="00775077" w:rsidRPr="008A2863" w:rsidRDefault="00775077" w:rsidP="00775077">
      <w:pPr>
        <w:widowControl w:val="0"/>
        <w:tabs>
          <w:tab w:val="left" w:pos="990"/>
        </w:tabs>
        <w:spacing w:before="120" w:after="120" w:line="371"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 xml:space="preserve">Thực hiện đầy đủ, toàn diện, có hiệu quả các chủ trươmg của Đảng, pháp luật của Nhà nước về xây dựng và thực hiện Quy chế dân chủ (sau đây gọi là QCDC) trong các cơ quan </w:t>
      </w:r>
      <w:r w:rsidRPr="008A2863">
        <w:rPr>
          <w:rFonts w:eastAsia="Microsoft Sans Serif"/>
          <w:color w:val="000000"/>
          <w:lang w:eastAsia="vi-VN" w:bidi="vi-VN"/>
        </w:rPr>
        <w:t>T</w:t>
      </w:r>
      <w:r w:rsidRPr="008A2863">
        <w:rPr>
          <w:rFonts w:eastAsia="Microsoft Sans Serif"/>
          <w:color w:val="000000"/>
          <w:lang w:val="vi-VN" w:eastAsia="vi-VN" w:bidi="vi-VN"/>
        </w:rPr>
        <w:t>hi hành án dân sự (THADS)</w:t>
      </w:r>
      <w:r w:rsidRPr="008A2863">
        <w:rPr>
          <w:rFonts w:eastAsia="Microsoft Sans Serif"/>
          <w:color w:val="000000"/>
          <w:lang w:eastAsia="vi-VN" w:bidi="vi-VN"/>
        </w:rPr>
        <w:t xml:space="preserve"> tỉnh</w:t>
      </w:r>
      <w:r w:rsidRPr="008A2863">
        <w:rPr>
          <w:rFonts w:eastAsia="Microsoft Sans Serif"/>
          <w:color w:val="000000"/>
          <w:lang w:val="vi-VN" w:eastAsia="vi-VN" w:bidi="vi-VN"/>
        </w:rPr>
        <w:t>.</w:t>
      </w:r>
    </w:p>
    <w:p w:rsidR="00775077" w:rsidRPr="008A2863" w:rsidRDefault="00775077" w:rsidP="00775077">
      <w:pPr>
        <w:widowControl w:val="0"/>
        <w:tabs>
          <w:tab w:val="left" w:pos="990"/>
        </w:tabs>
        <w:spacing w:before="120" w:after="120" w:line="36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Phát huy quyền làm chủ của cán bộ, công chức, người lao động</w:t>
      </w:r>
      <w:r w:rsidRPr="008A2863">
        <w:rPr>
          <w:rFonts w:eastAsia="Microsoft Sans Serif"/>
          <w:color w:val="000000"/>
          <w:lang w:eastAsia="vi-VN" w:bidi="vi-VN"/>
        </w:rPr>
        <w:t xml:space="preserve"> (CBCC, NLĐ)</w:t>
      </w:r>
      <w:r w:rsidRPr="008A2863">
        <w:rPr>
          <w:rFonts w:eastAsia="Microsoft Sans Serif"/>
          <w:color w:val="000000"/>
          <w:lang w:val="vi-VN" w:eastAsia="vi-VN" w:bidi="vi-VN"/>
        </w:rPr>
        <w:t xml:space="preserve"> gắn với tăng cường kỷ luật, kỷ cương hành chính và nâng cao trách nhiệm của người đứng đầu các cơ quan THADS</w:t>
      </w:r>
      <w:r w:rsidRPr="008A2863">
        <w:rPr>
          <w:rFonts w:eastAsia="Microsoft Sans Serif"/>
          <w:color w:val="000000"/>
          <w:lang w:eastAsia="vi-VN" w:bidi="vi-VN"/>
        </w:rPr>
        <w:t xml:space="preserve"> trong tỉnh</w:t>
      </w:r>
      <w:r w:rsidRPr="008A2863">
        <w:rPr>
          <w:rFonts w:eastAsia="Microsoft Sans Serif"/>
          <w:color w:val="000000"/>
          <w:lang w:val="vi-VN" w:eastAsia="vi-VN" w:bidi="vi-VN"/>
        </w:rPr>
        <w:t xml:space="preserve"> đối với việc thực hiện QCDC.</w:t>
      </w:r>
    </w:p>
    <w:p w:rsidR="00775077" w:rsidRPr="008A2863" w:rsidRDefault="00775077" w:rsidP="00775077">
      <w:pPr>
        <w:widowControl w:val="0"/>
        <w:tabs>
          <w:tab w:val="left" w:pos="990"/>
        </w:tabs>
        <w:spacing w:before="120" w:after="120" w:line="36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 xml:space="preserve">Thực hiện QCDC trong hoạt động cơ quan nhằm công khai, minh bạch các hoạt động; phòng ngừa, ngăn chặn, phát hiện và chống các hành vi tham nhũng, </w:t>
      </w:r>
      <w:r w:rsidRPr="008A2863">
        <w:rPr>
          <w:rFonts w:eastAsia="Microsoft Sans Serif"/>
          <w:color w:val="000000"/>
          <w:lang w:eastAsia="vi-VN" w:bidi="vi-VN"/>
        </w:rPr>
        <w:t xml:space="preserve">tiêu cực, </w:t>
      </w:r>
      <w:r w:rsidRPr="008A2863">
        <w:rPr>
          <w:rFonts w:eastAsia="Microsoft Sans Serif"/>
          <w:color w:val="000000"/>
          <w:lang w:val="vi-VN" w:eastAsia="vi-VN" w:bidi="vi-VN"/>
        </w:rPr>
        <w:t>lãng phí, quan liêu, phiền hà, sách nhiễu nhân dân</w:t>
      </w:r>
      <w:r w:rsidRPr="008A2863">
        <w:rPr>
          <w:rFonts w:eastAsia="Microsoft Sans Serif"/>
          <w:color w:val="000000"/>
          <w:lang w:eastAsia="vi-VN" w:bidi="vi-VN"/>
        </w:rPr>
        <w:t xml:space="preserve"> và doanh nghiệp</w:t>
      </w:r>
      <w:r w:rsidRPr="008A2863">
        <w:rPr>
          <w:rFonts w:eastAsia="Microsoft Sans Serif"/>
          <w:color w:val="000000"/>
          <w:lang w:val="vi-VN" w:eastAsia="vi-VN" w:bidi="vi-VN"/>
        </w:rPr>
        <w:t>.</w:t>
      </w:r>
    </w:p>
    <w:p w:rsidR="00775077" w:rsidRPr="008A2863" w:rsidRDefault="00775077" w:rsidP="00775077">
      <w:pPr>
        <w:widowControl w:val="0"/>
        <w:tabs>
          <w:tab w:val="left" w:pos="1158"/>
        </w:tabs>
        <w:spacing w:before="120" w:after="120" w:line="260" w:lineRule="exact"/>
        <w:ind w:firstLine="709"/>
        <w:jc w:val="both"/>
        <w:rPr>
          <w:rFonts w:eastAsia="Microsoft Sans Serif"/>
          <w:b/>
          <w:color w:val="000000"/>
          <w:lang w:val="vi-VN" w:eastAsia="vi-VN" w:bidi="vi-VN"/>
        </w:rPr>
      </w:pPr>
      <w:r>
        <w:rPr>
          <w:rFonts w:eastAsia="Microsoft Sans Serif"/>
          <w:b/>
          <w:color w:val="000000"/>
          <w:lang w:eastAsia="vi-VN" w:bidi="vi-VN"/>
        </w:rPr>
        <w:t xml:space="preserve">2. </w:t>
      </w:r>
      <w:r w:rsidRPr="008A2863">
        <w:rPr>
          <w:rFonts w:eastAsia="Microsoft Sans Serif"/>
          <w:b/>
          <w:color w:val="000000"/>
          <w:lang w:val="vi-VN" w:eastAsia="vi-VN" w:bidi="vi-VN"/>
        </w:rPr>
        <w:t>Yêu c</w:t>
      </w:r>
      <w:r w:rsidR="00C71D94">
        <w:rPr>
          <w:rFonts w:eastAsia="Microsoft Sans Serif"/>
          <w:b/>
          <w:color w:val="000000"/>
          <w:lang w:eastAsia="vi-VN" w:bidi="vi-VN"/>
        </w:rPr>
        <w:t>ầ</w:t>
      </w:r>
      <w:r w:rsidRPr="008A2863">
        <w:rPr>
          <w:rFonts w:eastAsia="Microsoft Sans Serif"/>
          <w:b/>
          <w:color w:val="000000"/>
          <w:lang w:val="vi-VN" w:eastAsia="vi-VN" w:bidi="vi-VN"/>
        </w:rPr>
        <w:t>u</w:t>
      </w:r>
    </w:p>
    <w:p w:rsidR="00775077" w:rsidRPr="008A2863" w:rsidRDefault="00775077" w:rsidP="00775077">
      <w:pPr>
        <w:widowControl w:val="0"/>
        <w:tabs>
          <w:tab w:val="left" w:pos="990"/>
        </w:tabs>
        <w:spacing w:before="120" w:after="120" w:line="356"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 xml:space="preserve">Nâng cao vai trò sự lãnh đạo, chỉ đạo của </w:t>
      </w:r>
      <w:r w:rsidRPr="008A2863">
        <w:rPr>
          <w:rFonts w:eastAsia="Microsoft Sans Serif"/>
          <w:color w:val="000000"/>
          <w:lang w:eastAsia="vi-VN" w:bidi="vi-VN"/>
        </w:rPr>
        <w:t>Cấp ủy</w:t>
      </w:r>
      <w:r w:rsidRPr="008A2863">
        <w:rPr>
          <w:rFonts w:eastAsia="Microsoft Sans Serif"/>
          <w:color w:val="000000"/>
          <w:lang w:val="vi-VN" w:eastAsia="vi-VN" w:bidi="vi-VN"/>
        </w:rPr>
        <w:t xml:space="preserve">, người đứng đầu, đồng thời phát huy vai trò của các tổ chức đoàn thể và của </w:t>
      </w:r>
      <w:r w:rsidRPr="008A2863">
        <w:rPr>
          <w:rFonts w:eastAsia="Microsoft Sans Serif"/>
          <w:color w:val="000000"/>
          <w:lang w:eastAsia="vi-VN" w:bidi="vi-VN"/>
        </w:rPr>
        <w:t>CBCC, NLĐ</w:t>
      </w:r>
      <w:r w:rsidRPr="008A2863">
        <w:rPr>
          <w:rFonts w:eastAsia="Microsoft Sans Serif"/>
          <w:color w:val="000000"/>
          <w:lang w:val="vi-VN" w:eastAsia="vi-VN" w:bidi="vi-VN"/>
        </w:rPr>
        <w:t xml:space="preserve"> cơ quan đối với việc thực hiện </w:t>
      </w:r>
      <w:r w:rsidRPr="008A2863">
        <w:rPr>
          <w:rFonts w:eastAsia="Microsoft Sans Serif"/>
          <w:color w:val="000000"/>
          <w:lang w:eastAsia="vi-VN" w:bidi="vi-VN"/>
        </w:rPr>
        <w:t>QCDC</w:t>
      </w:r>
      <w:r w:rsidRPr="008A2863">
        <w:rPr>
          <w:rFonts w:eastAsia="Microsoft Sans Serif"/>
          <w:color w:val="000000"/>
          <w:lang w:val="vi-VN" w:eastAsia="vi-VN" w:bidi="vi-VN"/>
        </w:rPr>
        <w:t xml:space="preserve"> trong hoạt động của cơ quan.</w:t>
      </w:r>
    </w:p>
    <w:p w:rsidR="007F524B" w:rsidRDefault="00775077" w:rsidP="00551E2F">
      <w:pPr>
        <w:widowControl w:val="0"/>
        <w:tabs>
          <w:tab w:val="left" w:pos="1000"/>
        </w:tabs>
        <w:spacing w:before="120" w:after="120" w:line="364" w:lineRule="exact"/>
        <w:ind w:firstLine="709"/>
        <w:jc w:val="both"/>
        <w:rPr>
          <w:rFonts w:eastAsia="Microsoft Sans Serif"/>
          <w:color w:val="000000"/>
          <w:lang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Bám sát các nhiệm vụ công tác năm 202</w:t>
      </w:r>
      <w:r w:rsidR="00E37A8F">
        <w:rPr>
          <w:rFonts w:eastAsia="Microsoft Sans Serif"/>
          <w:color w:val="000000"/>
          <w:lang w:eastAsia="vi-VN" w:bidi="vi-VN"/>
        </w:rPr>
        <w:t>4</w:t>
      </w:r>
      <w:r w:rsidRPr="008A2863">
        <w:rPr>
          <w:rFonts w:eastAsia="Microsoft Sans Serif"/>
          <w:color w:val="000000"/>
          <w:lang w:val="vi-VN" w:eastAsia="vi-VN" w:bidi="vi-VN"/>
        </w:rPr>
        <w:t xml:space="preserve"> của Ban chỉ đạo thực hiện QCDC của Bộ Tư pháp</w:t>
      </w:r>
      <w:r w:rsidR="00E37A8F">
        <w:rPr>
          <w:rFonts w:eastAsia="Microsoft Sans Serif"/>
          <w:color w:val="000000"/>
          <w:lang w:eastAsia="vi-VN" w:bidi="vi-VN"/>
        </w:rPr>
        <w:t xml:space="preserve"> </w:t>
      </w:r>
      <w:r w:rsidR="00551E2F" w:rsidRPr="008A2863">
        <w:rPr>
          <w:rFonts w:eastAsia="Microsoft Sans Serif"/>
          <w:i/>
          <w:iCs/>
          <w:color w:val="000000"/>
          <w:lang w:eastAsia="vi-VN" w:bidi="vi-VN"/>
        </w:rPr>
        <w:t>(</w:t>
      </w:r>
      <w:r w:rsidR="00551E2F" w:rsidRPr="008A2863">
        <w:rPr>
          <w:rFonts w:eastAsia="Microsoft Sans Serif"/>
          <w:i/>
          <w:iCs/>
          <w:color w:val="000000"/>
          <w:lang w:val="vi-VN" w:eastAsia="vi-VN" w:bidi="vi-VN"/>
        </w:rPr>
        <w:t>Ban hành kèm theo Quyết định s</w:t>
      </w:r>
      <w:r w:rsidR="00551E2F" w:rsidRPr="008A2863">
        <w:rPr>
          <w:rFonts w:eastAsia="Microsoft Sans Serif"/>
          <w:i/>
          <w:iCs/>
          <w:color w:val="000000"/>
          <w:lang w:eastAsia="vi-VN" w:bidi="vi-VN"/>
        </w:rPr>
        <w:t>ố</w:t>
      </w:r>
      <w:r w:rsidR="00551E2F" w:rsidRPr="008A2863">
        <w:rPr>
          <w:rFonts w:eastAsia="Microsoft Sans Serif"/>
          <w:i/>
          <w:iCs/>
          <w:color w:val="000000"/>
          <w:lang w:val="vi-VN" w:eastAsia="vi-VN" w:bidi="vi-VN"/>
        </w:rPr>
        <w:t xml:space="preserve"> </w:t>
      </w:r>
      <w:r w:rsidR="00E37A8F" w:rsidRPr="00B32F26">
        <w:rPr>
          <w:i/>
          <w:lang w:val="nl-NL"/>
        </w:rPr>
        <w:t>248/QĐ-BTP ngày 29</w:t>
      </w:r>
      <w:r w:rsidR="00E37A8F">
        <w:rPr>
          <w:i/>
          <w:lang w:val="nl-NL"/>
        </w:rPr>
        <w:t>/02/</w:t>
      </w:r>
      <w:r w:rsidR="00E37A8F" w:rsidRPr="00B32F26">
        <w:rPr>
          <w:i/>
          <w:lang w:val="nl-NL"/>
        </w:rPr>
        <w:t>2024</w:t>
      </w:r>
      <w:r w:rsidR="00551E2F" w:rsidRPr="008A2863">
        <w:rPr>
          <w:rFonts w:eastAsia="Microsoft Sans Serif"/>
          <w:i/>
          <w:iCs/>
          <w:color w:val="000000"/>
          <w:lang w:val="vi-VN" w:eastAsia="vi-VN" w:bidi="vi-VN"/>
        </w:rPr>
        <w:t xml:space="preserve"> của Bộ trưởng Bộ Tư pháp)</w:t>
      </w:r>
      <w:r w:rsidRPr="008A2863">
        <w:rPr>
          <w:rFonts w:eastAsia="Microsoft Sans Serif"/>
          <w:color w:val="000000"/>
          <w:lang w:eastAsia="vi-VN" w:bidi="vi-VN"/>
        </w:rPr>
        <w:t>, Tổng cục THADS</w:t>
      </w:r>
      <w:r w:rsidR="00E37A8F">
        <w:rPr>
          <w:rFonts w:eastAsia="Microsoft Sans Serif"/>
          <w:color w:val="000000"/>
          <w:lang w:eastAsia="vi-VN" w:bidi="vi-VN"/>
        </w:rPr>
        <w:t xml:space="preserve"> </w:t>
      </w:r>
      <w:r w:rsidR="00551E2F" w:rsidRPr="008A2863">
        <w:rPr>
          <w:rFonts w:eastAsia="Microsoft Sans Serif"/>
          <w:i/>
          <w:iCs/>
          <w:color w:val="000000"/>
          <w:lang w:eastAsia="vi-VN" w:bidi="vi-VN"/>
        </w:rPr>
        <w:t>(</w:t>
      </w:r>
      <w:r w:rsidR="00551E2F" w:rsidRPr="008A2863">
        <w:rPr>
          <w:rFonts w:eastAsia="Microsoft Sans Serif"/>
          <w:i/>
          <w:iCs/>
          <w:color w:val="000000"/>
          <w:lang w:val="vi-VN" w:eastAsia="vi-VN" w:bidi="vi-VN"/>
        </w:rPr>
        <w:t>Ban hành kèm theo</w:t>
      </w:r>
      <w:r w:rsidR="00551E2F" w:rsidRPr="008A2863">
        <w:rPr>
          <w:i/>
          <w:lang w:val="nl-NL"/>
        </w:rPr>
        <w:t xml:space="preserve"> Quyết định số</w:t>
      </w:r>
      <w:r w:rsidR="00E37A8F">
        <w:rPr>
          <w:i/>
          <w:lang w:val="nl-NL"/>
        </w:rPr>
        <w:t xml:space="preserve"> </w:t>
      </w:r>
      <w:r w:rsidR="00E37A8F">
        <w:rPr>
          <w:i/>
          <w:lang w:val="nl-NL"/>
        </w:rPr>
        <w:t>228</w:t>
      </w:r>
      <w:r w:rsidR="00E37A8F" w:rsidRPr="00562917">
        <w:rPr>
          <w:i/>
          <w:lang w:val="nl-NL"/>
        </w:rPr>
        <w:t>/QĐ-TCTHA</w:t>
      </w:r>
      <w:r w:rsidR="00E37A8F">
        <w:rPr>
          <w:i/>
          <w:lang w:val="nl-NL"/>
        </w:rPr>
        <w:t>DS</w:t>
      </w:r>
      <w:r w:rsidR="00E37A8F" w:rsidRPr="00562917">
        <w:rPr>
          <w:i/>
          <w:lang w:val="nl-NL"/>
        </w:rPr>
        <w:t xml:space="preserve"> ngày</w:t>
      </w:r>
      <w:r w:rsidR="00E37A8F">
        <w:rPr>
          <w:i/>
          <w:lang w:val="nl-NL"/>
        </w:rPr>
        <w:t xml:space="preserve"> 04/3/</w:t>
      </w:r>
      <w:r w:rsidR="00E37A8F" w:rsidRPr="00562917">
        <w:rPr>
          <w:i/>
          <w:lang w:val="nl-NL"/>
        </w:rPr>
        <w:t>202</w:t>
      </w:r>
      <w:r w:rsidR="00E37A8F">
        <w:rPr>
          <w:i/>
          <w:lang w:val="nl-NL"/>
        </w:rPr>
        <w:t>4</w:t>
      </w:r>
      <w:r w:rsidR="00E37A8F">
        <w:rPr>
          <w:i/>
          <w:lang w:val="nl-NL"/>
        </w:rPr>
        <w:t xml:space="preserve"> </w:t>
      </w:r>
      <w:r w:rsidR="00551E2F" w:rsidRPr="008A2863">
        <w:rPr>
          <w:i/>
          <w:lang w:val="nl-NL"/>
        </w:rPr>
        <w:t>của Tổng Cục trưởng Tổng Cục THADS)</w:t>
      </w:r>
      <w:r w:rsidRPr="008A2863">
        <w:rPr>
          <w:rFonts w:eastAsia="Microsoft Sans Serif"/>
          <w:color w:val="000000"/>
          <w:lang w:val="vi-VN" w:eastAsia="vi-VN" w:bidi="vi-VN"/>
        </w:rPr>
        <w:t xml:space="preserve"> và của tỉnh để cụ thể hóa thành các nhiệm vụ phù hợp với tình hình công tác của </w:t>
      </w:r>
      <w:r w:rsidRPr="008A2863">
        <w:rPr>
          <w:rFonts w:eastAsia="Microsoft Sans Serif"/>
          <w:color w:val="000000"/>
          <w:lang w:eastAsia="vi-VN" w:bidi="vi-VN"/>
        </w:rPr>
        <w:t>Cục THADS tỉnh</w:t>
      </w:r>
      <w:r w:rsidRPr="008A2863">
        <w:rPr>
          <w:rFonts w:eastAsia="Microsoft Sans Serif"/>
          <w:color w:val="000000"/>
          <w:lang w:val="vi-VN" w:eastAsia="vi-VN" w:bidi="vi-VN"/>
        </w:rPr>
        <w:t xml:space="preserve"> </w:t>
      </w:r>
      <w:r w:rsidRPr="008A2863">
        <w:rPr>
          <w:rFonts w:eastAsia="Microsoft Sans Serif"/>
          <w:color w:val="000000"/>
          <w:lang w:eastAsia="vi-VN" w:bidi="vi-VN"/>
        </w:rPr>
        <w:t>.</w:t>
      </w:r>
    </w:p>
    <w:p w:rsidR="00325F64" w:rsidRDefault="00775077" w:rsidP="00775077">
      <w:pPr>
        <w:widowControl w:val="0"/>
        <w:tabs>
          <w:tab w:val="left" w:pos="1000"/>
        </w:tabs>
        <w:spacing w:before="120" w:after="120" w:line="360"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 xml:space="preserve">- Chủ động đổi mới, nâng cao chất lượng thực hiện QCDC, bảo đảm việc thực hiện </w:t>
      </w:r>
      <w:r w:rsidR="00C71D94">
        <w:rPr>
          <w:rFonts w:eastAsia="Microsoft Sans Serif"/>
          <w:color w:val="000000"/>
          <w:lang w:eastAsia="vi-VN" w:bidi="vi-VN"/>
        </w:rPr>
        <w:t>Q</w:t>
      </w:r>
      <w:r w:rsidRPr="008A2863">
        <w:rPr>
          <w:rFonts w:eastAsia="Microsoft Sans Serif"/>
          <w:color w:val="000000"/>
          <w:lang w:val="vi-VN" w:eastAsia="vi-VN" w:bidi="vi-VN"/>
        </w:rPr>
        <w:t xml:space="preserve">CDC được duy trì nề nếp, thường xuyên, thực chất và hiệu quả; cách </w:t>
      </w:r>
    </w:p>
    <w:p w:rsidR="00325F64" w:rsidRDefault="00325F64" w:rsidP="00325F64">
      <w:pPr>
        <w:widowControl w:val="0"/>
        <w:tabs>
          <w:tab w:val="left" w:pos="1000"/>
        </w:tabs>
        <w:spacing w:before="120" w:after="120" w:line="360" w:lineRule="exact"/>
        <w:jc w:val="both"/>
        <w:rPr>
          <w:rFonts w:eastAsia="Microsoft Sans Serif"/>
          <w:color w:val="000000"/>
          <w:lang w:val="vi-VN" w:eastAsia="vi-VN" w:bidi="vi-VN"/>
        </w:rPr>
      </w:pPr>
    </w:p>
    <w:p w:rsidR="00325F64" w:rsidRDefault="00325F64" w:rsidP="00325F64">
      <w:pPr>
        <w:widowControl w:val="0"/>
        <w:tabs>
          <w:tab w:val="left" w:pos="1000"/>
        </w:tabs>
        <w:spacing w:before="120" w:after="120" w:line="360" w:lineRule="exact"/>
        <w:jc w:val="both"/>
        <w:rPr>
          <w:rFonts w:eastAsia="Microsoft Sans Serif"/>
          <w:color w:val="000000"/>
          <w:lang w:val="vi-VN" w:eastAsia="vi-VN" w:bidi="vi-VN"/>
        </w:rPr>
      </w:pPr>
    </w:p>
    <w:p w:rsidR="00775077" w:rsidRDefault="00775077" w:rsidP="00325F64">
      <w:pPr>
        <w:widowControl w:val="0"/>
        <w:tabs>
          <w:tab w:val="left" w:pos="1000"/>
        </w:tabs>
        <w:spacing w:before="120" w:after="120" w:line="360" w:lineRule="exact"/>
        <w:jc w:val="both"/>
        <w:rPr>
          <w:rFonts w:eastAsia="Microsoft Sans Serif"/>
          <w:color w:val="000000"/>
          <w:lang w:val="vi-VN" w:eastAsia="vi-VN" w:bidi="vi-VN"/>
        </w:rPr>
      </w:pPr>
      <w:r w:rsidRPr="008A2863">
        <w:rPr>
          <w:rFonts w:eastAsia="Microsoft Sans Serif"/>
          <w:color w:val="000000"/>
          <w:lang w:val="vi-VN" w:eastAsia="vi-VN" w:bidi="vi-VN"/>
        </w:rPr>
        <w:lastRenderedPageBreak/>
        <w:t>thức triển khai phù hợp với tình hình thực tế của địa phương, từng cơ quan nhằm góp phần xây dựng cơ quan trong sạch, vững mạnh.</w:t>
      </w:r>
    </w:p>
    <w:p w:rsidR="00775077" w:rsidRPr="008A2863" w:rsidRDefault="00775077" w:rsidP="00775077">
      <w:pPr>
        <w:widowControl w:val="0"/>
        <w:spacing w:before="120" w:after="120" w:line="260" w:lineRule="exact"/>
        <w:ind w:firstLine="709"/>
        <w:jc w:val="both"/>
        <w:rPr>
          <w:rFonts w:eastAsia="Microsoft Sans Serif"/>
          <w:b/>
          <w:color w:val="000000"/>
          <w:lang w:val="vi-VN" w:eastAsia="vi-VN" w:bidi="vi-VN"/>
        </w:rPr>
      </w:pPr>
      <w:r w:rsidRPr="008A2863">
        <w:rPr>
          <w:rFonts w:eastAsia="Microsoft Sans Serif"/>
          <w:b/>
          <w:color w:val="000000"/>
          <w:lang w:val="vi-VN" w:eastAsia="vi-VN" w:bidi="vi-VN"/>
        </w:rPr>
        <w:t>II.</w:t>
      </w:r>
      <w:r w:rsidRPr="008A2863">
        <w:rPr>
          <w:rFonts w:eastAsia="Microsoft Sans Serif"/>
          <w:color w:val="000000"/>
          <w:lang w:val="vi-VN" w:eastAsia="vi-VN" w:bidi="vi-VN"/>
        </w:rPr>
        <w:t xml:space="preserve"> </w:t>
      </w:r>
      <w:r w:rsidRPr="008A2863">
        <w:rPr>
          <w:rFonts w:eastAsia="Microsoft Sans Serif"/>
          <w:b/>
          <w:color w:val="000000"/>
          <w:lang w:val="vi-VN" w:eastAsia="vi-VN" w:bidi="vi-VN"/>
        </w:rPr>
        <w:t>Nhiệm vụ</w:t>
      </w:r>
    </w:p>
    <w:p w:rsidR="007F594E" w:rsidRPr="002370C6" w:rsidRDefault="00775077" w:rsidP="00C801F5">
      <w:pPr>
        <w:pStyle w:val="Vnbnnidung40"/>
        <w:shd w:val="clear" w:color="auto" w:fill="auto"/>
        <w:tabs>
          <w:tab w:val="left" w:pos="1054"/>
        </w:tabs>
        <w:spacing w:before="120" w:after="120" w:line="371" w:lineRule="exact"/>
        <w:ind w:firstLine="709"/>
        <w:jc w:val="both"/>
        <w:rPr>
          <w:sz w:val="28"/>
          <w:szCs w:val="28"/>
        </w:rPr>
      </w:pPr>
      <w:r>
        <w:rPr>
          <w:color w:val="000000"/>
          <w:sz w:val="28"/>
          <w:szCs w:val="28"/>
          <w:lang w:eastAsia="vi-VN" w:bidi="vi-VN"/>
        </w:rPr>
        <w:t xml:space="preserve">1. </w:t>
      </w:r>
      <w:r w:rsidRPr="008A2863">
        <w:rPr>
          <w:color w:val="000000"/>
          <w:sz w:val="28"/>
          <w:szCs w:val="28"/>
          <w:lang w:val="vi-VN" w:eastAsia="vi-VN" w:bidi="vi-VN"/>
        </w:rPr>
        <w:t>Tiếp tục nâng cao nhận thức, trách nhiệm của các tổ ch</w:t>
      </w:r>
      <w:r w:rsidRPr="008A2863">
        <w:rPr>
          <w:color w:val="000000"/>
          <w:sz w:val="28"/>
          <w:szCs w:val="28"/>
          <w:lang w:eastAsia="vi-VN" w:bidi="vi-VN"/>
        </w:rPr>
        <w:t>ứ</w:t>
      </w:r>
      <w:r w:rsidRPr="008A2863">
        <w:rPr>
          <w:color w:val="000000"/>
          <w:sz w:val="28"/>
          <w:szCs w:val="28"/>
          <w:lang w:val="vi-VN" w:eastAsia="vi-VN" w:bidi="vi-VN"/>
        </w:rPr>
        <w:t>c, cá nhân, nhất là người đ</w:t>
      </w:r>
      <w:r w:rsidRPr="008A2863">
        <w:rPr>
          <w:color w:val="000000"/>
          <w:sz w:val="28"/>
          <w:szCs w:val="28"/>
          <w:lang w:eastAsia="vi-VN" w:bidi="vi-VN"/>
        </w:rPr>
        <w:t>ứ</w:t>
      </w:r>
      <w:r w:rsidRPr="008A2863">
        <w:rPr>
          <w:color w:val="000000"/>
          <w:sz w:val="28"/>
          <w:szCs w:val="28"/>
          <w:lang w:val="vi-VN" w:eastAsia="vi-VN" w:bidi="vi-VN"/>
        </w:rPr>
        <w:t xml:space="preserve">ng đầu </w:t>
      </w:r>
      <w:r w:rsidRPr="008A2863">
        <w:rPr>
          <w:color w:val="000000"/>
          <w:sz w:val="28"/>
          <w:szCs w:val="28"/>
          <w:lang w:eastAsia="vi-VN" w:bidi="vi-VN"/>
        </w:rPr>
        <w:t>các cơ quan THADS trong tỉnh</w:t>
      </w:r>
      <w:r w:rsidRPr="008A2863">
        <w:rPr>
          <w:color w:val="000000"/>
          <w:sz w:val="28"/>
          <w:szCs w:val="28"/>
          <w:lang w:val="vi-VN" w:eastAsia="vi-VN" w:bidi="vi-VN"/>
        </w:rPr>
        <w:t xml:space="preserve"> về dân chủ và thực hành dân chủ</w:t>
      </w:r>
    </w:p>
    <w:p w:rsidR="00B8543E" w:rsidRDefault="00775077" w:rsidP="00775077">
      <w:pPr>
        <w:widowControl w:val="0"/>
        <w:spacing w:before="120" w:after="120" w:line="371" w:lineRule="exact"/>
        <w:ind w:firstLine="709"/>
        <w:jc w:val="both"/>
        <w:rPr>
          <w:rFonts w:eastAsia="Microsoft Sans Serif"/>
          <w:color w:val="000000"/>
          <w:lang w:val="vi-VN" w:eastAsia="vi-VN" w:bidi="vi-VN"/>
        </w:rPr>
      </w:pPr>
      <w:r w:rsidRPr="008A2863">
        <w:rPr>
          <w:rFonts w:eastAsia="Microsoft Sans Serif"/>
          <w:color w:val="000000"/>
          <w:lang w:val="vi-VN" w:eastAsia="vi-VN" w:bidi="vi-VN"/>
        </w:rPr>
        <w:t xml:space="preserve">Đổi mới, nâng cao chất lượng công tác tuyên truyền, phổ biến và tổ chức thực hiện nghiêm túc các chủ trương của Đảng, pháp luật của Nhà nước, </w:t>
      </w:r>
      <w:r w:rsidR="006D7614">
        <w:rPr>
          <w:rFonts w:eastAsia="Microsoft Sans Serif"/>
          <w:color w:val="000000"/>
          <w:lang w:eastAsia="vi-VN" w:bidi="vi-VN"/>
        </w:rPr>
        <w:t>đặ</w:t>
      </w:r>
      <w:r w:rsidR="00B9107F" w:rsidRPr="002370C6">
        <w:rPr>
          <w:color w:val="000000"/>
          <w:lang w:val="vi-VN" w:eastAsia="vi-VN" w:bidi="vi-VN"/>
        </w:rPr>
        <w:t>c biệt là</w:t>
      </w:r>
      <w:r w:rsidR="00B9107F">
        <w:rPr>
          <w:color w:val="000000"/>
          <w:lang w:eastAsia="vi-VN" w:bidi="vi-VN"/>
        </w:rPr>
        <w:t xml:space="preserve"> cụ</w:t>
      </w:r>
      <w:r w:rsidR="00B9107F" w:rsidRPr="002370C6">
        <w:rPr>
          <w:color w:val="000000"/>
          <w:lang w:val="vi-VN" w:eastAsia="vi-VN" w:bidi="vi-VN"/>
        </w:rPr>
        <w:t xml:space="preserve"> thể hóa </w:t>
      </w:r>
      <w:r w:rsidRPr="008A2863">
        <w:rPr>
          <w:rFonts w:eastAsia="Microsoft Sans Serif"/>
          <w:color w:val="000000"/>
          <w:lang w:val="vi-VN" w:eastAsia="vi-VN" w:bidi="vi-VN"/>
        </w:rPr>
        <w:t xml:space="preserve">những định hướng chính sách lớn, then chốt theo văn kiện Đại hội XIII của Đảng, các kết luận của Bộ Chính trị, Ban Bí thư; các quy định về thực hiện QCDC, trọng tâm </w:t>
      </w:r>
      <w:r w:rsidRPr="008A2863">
        <w:rPr>
          <w:color w:val="000000"/>
          <w:lang w:val="vi-VN" w:eastAsia="vi-VN" w:bidi="vi-VN"/>
        </w:rPr>
        <w:t xml:space="preserve">là Luật thực hiện dân chủ ở cơ sở (có hiệu lực thi hành từ ngày 01/7/2023); </w:t>
      </w:r>
      <w:r w:rsidRPr="008A2863">
        <w:rPr>
          <w:rFonts w:eastAsia="Microsoft Sans Serif"/>
          <w:color w:val="000000"/>
          <w:lang w:val="vi-VN" w:eastAsia="vi-VN" w:bidi="vi-VN"/>
        </w:rPr>
        <w:t xml:space="preserve">Chỉ thị số 30-CT/TW của Bộ Chính trị (khóa XIII); Kết luận số 120- KL/TW của Bộ Chính trị (khóa XI) gắn với triến khai thực hiện các văn bản về công tác xây dựng, chỉnh đốn Đảng, </w:t>
      </w:r>
      <w:r w:rsidR="00B8543E">
        <w:rPr>
          <w:rFonts w:eastAsia="Microsoft Sans Serif"/>
          <w:color w:val="000000"/>
          <w:lang w:eastAsia="vi-VN" w:bidi="vi-VN"/>
        </w:rPr>
        <w:t>PCTNTC</w:t>
      </w:r>
      <w:r w:rsidR="00013A0F">
        <w:rPr>
          <w:rFonts w:eastAsia="Microsoft Sans Serif"/>
          <w:color w:val="000000"/>
          <w:lang w:eastAsia="vi-VN" w:bidi="vi-VN"/>
        </w:rPr>
        <w:t>.</w:t>
      </w:r>
      <w:r w:rsidRPr="008A2863">
        <w:rPr>
          <w:rFonts w:eastAsia="Microsoft Sans Serif"/>
          <w:color w:val="000000"/>
          <w:lang w:val="vi-VN" w:eastAsia="vi-VN" w:bidi="vi-VN"/>
        </w:rPr>
        <w:t xml:space="preserve"> </w:t>
      </w:r>
    </w:p>
    <w:p w:rsidR="00775077" w:rsidRDefault="00B8543E" w:rsidP="00B8543E">
      <w:pPr>
        <w:widowControl w:val="0"/>
        <w:spacing w:before="120" w:after="120" w:line="371" w:lineRule="exact"/>
        <w:ind w:firstLine="709"/>
        <w:jc w:val="both"/>
        <w:rPr>
          <w:rFonts w:eastAsia="Microsoft Sans Serif"/>
          <w:color w:val="000000"/>
          <w:lang w:val="vi-VN" w:eastAsia="vi-VN" w:bidi="vi-VN"/>
        </w:rPr>
      </w:pPr>
      <w:r w:rsidRPr="002370C6">
        <w:rPr>
          <w:color w:val="000000"/>
          <w:lang w:val="vi-VN" w:eastAsia="vi-VN" w:bidi="vi-VN"/>
        </w:rPr>
        <w:t>Tiếp tục thực hiện nghiêm</w:t>
      </w:r>
      <w:r w:rsidR="00775077" w:rsidRPr="008A2863">
        <w:rPr>
          <w:rFonts w:eastAsia="Microsoft Sans Serif"/>
          <w:color w:val="000000"/>
          <w:lang w:val="vi-VN" w:eastAsia="vi-VN" w:bidi="vi-VN"/>
        </w:rPr>
        <w:t xml:space="preserve"> Kết luận số 01-KL/TW ngày 18/5/2021 của Bộ Chính trị về tiếp tục thực hiện Chỉ thị số 05-CT/TW của Bộ Chính trị về </w:t>
      </w:r>
      <w:r w:rsidR="00775077" w:rsidRPr="008A2863">
        <w:rPr>
          <w:rFonts w:eastAsia="Microsoft Sans Serif"/>
          <w:i/>
          <w:iCs/>
          <w:color w:val="000000"/>
          <w:lang w:val="vi-VN" w:eastAsia="vi-VN" w:bidi="vi-VN"/>
        </w:rPr>
        <w:t>“Đẩy mạnh học tập và làm theo tư tưởng</w:t>
      </w:r>
      <w:r w:rsidR="00775077" w:rsidRPr="008A2863">
        <w:rPr>
          <w:rFonts w:eastAsia="Microsoft Sans Serif"/>
          <w:color w:val="000000"/>
          <w:lang w:val="vi-VN" w:eastAsia="vi-VN" w:bidi="vi-VN"/>
        </w:rPr>
        <w:t xml:space="preserve">, </w:t>
      </w:r>
      <w:r w:rsidR="00775077" w:rsidRPr="008A2863">
        <w:rPr>
          <w:rFonts w:eastAsia="Microsoft Sans Serif"/>
          <w:i/>
          <w:iCs/>
          <w:color w:val="000000"/>
          <w:lang w:val="vi-VN" w:eastAsia="vi-VN" w:bidi="vi-VN"/>
        </w:rPr>
        <w:t>đạo đức, phong cách Hồ Chí Minh”</w:t>
      </w:r>
      <w:r w:rsidR="00775077" w:rsidRPr="008A2863">
        <w:rPr>
          <w:rFonts w:eastAsia="Microsoft Sans Serif"/>
          <w:color w:val="000000"/>
          <w:lang w:val="vi-VN" w:eastAsia="vi-VN" w:bidi="vi-VN"/>
        </w:rPr>
        <w:t>;</w:t>
      </w:r>
      <w:r w:rsidR="00775077" w:rsidRPr="008A2863">
        <w:rPr>
          <w:color w:val="000000"/>
          <w:lang w:val="vi-VN" w:eastAsia="vi-VN" w:bidi="vi-VN"/>
        </w:rPr>
        <w:t xml:space="preserve"> Quyết định số 99-QĐ/TW ngày 03/10/2017 của Ban Bí thư ban hành Hướng dẫn khung đ</w:t>
      </w:r>
      <w:r w:rsidR="00775077" w:rsidRPr="008A2863">
        <w:rPr>
          <w:color w:val="000000"/>
          <w:lang w:eastAsia="vi-VN" w:bidi="vi-VN"/>
        </w:rPr>
        <w:t xml:space="preserve">ể </w:t>
      </w:r>
      <w:r w:rsidR="00775077" w:rsidRPr="008A2863">
        <w:rPr>
          <w:color w:val="000000"/>
          <w:lang w:val="vi-VN" w:eastAsia="vi-VN" w:bidi="vi-VN"/>
        </w:rPr>
        <w:t>các cấp ủy, t</w:t>
      </w:r>
      <w:r w:rsidR="00775077" w:rsidRPr="008A2863">
        <w:rPr>
          <w:color w:val="000000"/>
          <w:lang w:eastAsia="vi-VN" w:bidi="vi-VN"/>
        </w:rPr>
        <w:t>ổ</w:t>
      </w:r>
      <w:r w:rsidR="00775077" w:rsidRPr="008A2863">
        <w:rPr>
          <w:color w:val="000000"/>
          <w:lang w:val="vi-VN" w:eastAsia="vi-VN" w:bidi="vi-VN"/>
        </w:rPr>
        <w:t xml:space="preserve"> chức đảng trực thuộc Trung ương tiếp tục phát huy vai trò của nhân dân trong đấu tranh ngăn chặn, đẩy lùi sự suy thoái, "tự diễn biến", "tự chuyển hoá" trong nội bộ; </w:t>
      </w:r>
      <w:r w:rsidR="00775077" w:rsidRPr="008A2863">
        <w:rPr>
          <w:rFonts w:eastAsia="Microsoft Sans Serif"/>
          <w:color w:val="000000"/>
          <w:lang w:val="vi-VN" w:eastAsia="vi-VN" w:bidi="vi-VN"/>
        </w:rPr>
        <w:t xml:space="preserve"> Quy định số 124-QĐ/TW ngày 02/02/2018 của Ban Bí thư Quy định về giám sát của Mặt trận Tổ quốc Việt Nam, các tổ chức chính trị - xã hội và nhân dân đối với việc tu dưỡng, rèn luyện đạo đức, lối sống của người đứng đầu, cán bộ chủ chốt và cán bộ, đảng viên...</w:t>
      </w:r>
    </w:p>
    <w:p w:rsidR="007F594E" w:rsidRPr="00E31207" w:rsidRDefault="007F594E" w:rsidP="00E31207">
      <w:pPr>
        <w:widowControl w:val="0"/>
        <w:spacing w:before="120" w:after="120" w:line="371" w:lineRule="exact"/>
        <w:ind w:firstLine="709"/>
        <w:jc w:val="both"/>
        <w:rPr>
          <w:rFonts w:eastAsia="Microsoft Sans Serif"/>
          <w:color w:val="000000"/>
          <w:lang w:val="vi-VN" w:eastAsia="vi-VN" w:bidi="vi-VN"/>
        </w:rPr>
      </w:pPr>
      <w:r w:rsidRPr="00E31207">
        <w:rPr>
          <w:rFonts w:eastAsia="Microsoft Sans Serif"/>
          <w:color w:val="000000"/>
          <w:lang w:val="vi-VN" w:eastAsia="vi-VN" w:bidi="vi-VN"/>
        </w:rPr>
        <w:t xml:space="preserve">Thường xuyên nâng cao vai trò lãnh đạo của </w:t>
      </w:r>
      <w:r w:rsidR="00E31207" w:rsidRPr="00E31207">
        <w:rPr>
          <w:rFonts w:eastAsia="Microsoft Sans Serif"/>
          <w:color w:val="000000"/>
          <w:lang w:val="vi-VN" w:eastAsia="vi-VN" w:bidi="vi-VN"/>
        </w:rPr>
        <w:t>Chi uỷ</w:t>
      </w:r>
      <w:r w:rsidRPr="00E31207">
        <w:rPr>
          <w:rFonts w:eastAsia="Microsoft Sans Serif"/>
          <w:color w:val="000000"/>
          <w:lang w:val="vi-VN" w:eastAsia="vi-VN" w:bidi="vi-VN"/>
        </w:rPr>
        <w:t>, phát huy vai trò, trách nhiệm người đứng đầu đơn vị và đội ngũ công chức trong các cơ quan THADS. Quan tâm chỉ đạo việc thực hiện dân chủ, công khai, minh bạch trong quản lý, chỉ đạo, điều hành. Nâng cao chất lượng dân chủ đại diện, mở rộng dân chủ trực tiếp; nêu cao tinh thần phục vụ, tôn trọng quyền làm chủ của nhân dân; ngăn chặn tình trạng quan liêu, tham nhũng, lãng phí trong đảng viên, công chức, tăng cường đối thoại tháo gỡ khó khăn từ cơ sở, củng cố niềm tin của nhân dân đối với các cơ quan THADS.</w:t>
      </w:r>
    </w:p>
    <w:p w:rsidR="00E537A2" w:rsidRDefault="007F594E" w:rsidP="00E31207">
      <w:pPr>
        <w:widowControl w:val="0"/>
        <w:spacing w:before="120" w:after="120" w:line="371" w:lineRule="exact"/>
        <w:ind w:firstLine="709"/>
        <w:jc w:val="both"/>
        <w:rPr>
          <w:rFonts w:eastAsia="Microsoft Sans Serif"/>
          <w:color w:val="000000"/>
          <w:lang w:val="vi-VN" w:eastAsia="vi-VN" w:bidi="vi-VN"/>
        </w:rPr>
      </w:pPr>
      <w:r w:rsidRPr="00E31207">
        <w:rPr>
          <w:rFonts w:eastAsia="Microsoft Sans Serif"/>
          <w:color w:val="000000"/>
          <w:lang w:val="vi-VN" w:eastAsia="vi-VN" w:bidi="vi-VN"/>
        </w:rPr>
        <w:t>Thường xuyên phổ biến, quán triệt các quy định về trách nhiệm nêu gương</w:t>
      </w:r>
    </w:p>
    <w:p w:rsidR="00E537A2" w:rsidRDefault="00E537A2" w:rsidP="00E537A2">
      <w:pPr>
        <w:widowControl w:val="0"/>
        <w:spacing w:before="120" w:after="120" w:line="371" w:lineRule="exact"/>
        <w:jc w:val="both"/>
        <w:rPr>
          <w:rFonts w:eastAsia="Microsoft Sans Serif"/>
          <w:color w:val="000000"/>
          <w:lang w:val="vi-VN" w:eastAsia="vi-VN" w:bidi="vi-VN"/>
        </w:rPr>
      </w:pPr>
    </w:p>
    <w:p w:rsidR="00E537A2" w:rsidRDefault="00E537A2" w:rsidP="00E537A2">
      <w:pPr>
        <w:widowControl w:val="0"/>
        <w:spacing w:before="120" w:after="120" w:line="371" w:lineRule="exact"/>
        <w:jc w:val="both"/>
        <w:rPr>
          <w:rFonts w:eastAsia="Microsoft Sans Serif"/>
          <w:color w:val="000000"/>
          <w:lang w:val="vi-VN" w:eastAsia="vi-VN" w:bidi="vi-VN"/>
        </w:rPr>
      </w:pPr>
    </w:p>
    <w:p w:rsidR="007F594E" w:rsidRPr="00E31207" w:rsidRDefault="007F594E" w:rsidP="00E537A2">
      <w:pPr>
        <w:widowControl w:val="0"/>
        <w:spacing w:before="120" w:after="120" w:line="371" w:lineRule="exact"/>
        <w:jc w:val="both"/>
        <w:rPr>
          <w:rFonts w:eastAsia="Microsoft Sans Serif"/>
          <w:color w:val="000000"/>
          <w:lang w:val="vi-VN" w:eastAsia="vi-VN" w:bidi="vi-VN"/>
        </w:rPr>
      </w:pPr>
      <w:r w:rsidRPr="00E31207">
        <w:rPr>
          <w:rFonts w:eastAsia="Microsoft Sans Serif"/>
          <w:color w:val="000000"/>
          <w:lang w:val="vi-VN" w:eastAsia="vi-VN" w:bidi="vi-VN"/>
        </w:rPr>
        <w:lastRenderedPageBreak/>
        <w:t xml:space="preserve"> của công chức, đảng viên, tham gia tích cực vào các cuộc vận động, phong trào thi đua yêu nước, các sự kiện trọng đại của đất nước và các phong trào thi đua theo đợt, theo chuyên đề do Bộ Tư pháp, Tổng cục THADS phát động.</w:t>
      </w:r>
    </w:p>
    <w:p w:rsidR="00775077" w:rsidRDefault="00775077" w:rsidP="00775077">
      <w:pPr>
        <w:widowControl w:val="0"/>
        <w:tabs>
          <w:tab w:val="left" w:pos="1044"/>
        </w:tabs>
        <w:spacing w:before="120" w:after="120" w:line="374"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 xml:space="preserve">2. </w:t>
      </w:r>
      <w:r w:rsidRPr="008A2863">
        <w:rPr>
          <w:rFonts w:eastAsia="Microsoft Sans Serif"/>
          <w:b/>
          <w:color w:val="000000"/>
          <w:lang w:val="vi-VN" w:eastAsia="vi-VN" w:bidi="vi-VN"/>
        </w:rPr>
        <w:t xml:space="preserve">Thực hiện hiệu quả </w:t>
      </w:r>
      <w:r w:rsidRPr="008A2863">
        <w:rPr>
          <w:rFonts w:eastAsia="Microsoft Sans Serif"/>
          <w:b/>
          <w:bCs/>
          <w:iCs/>
          <w:color w:val="000000"/>
          <w:shd w:val="clear" w:color="auto" w:fill="FFFFFF"/>
          <w:lang w:val="vi-VN" w:eastAsia="vi-VN" w:bidi="vi-VN"/>
        </w:rPr>
        <w:t xml:space="preserve">các </w:t>
      </w:r>
      <w:r w:rsidRPr="008A2863">
        <w:rPr>
          <w:rFonts w:eastAsia="Microsoft Sans Serif"/>
          <w:b/>
          <w:color w:val="000000"/>
          <w:lang w:val="vi-VN" w:eastAsia="vi-VN" w:bidi="vi-VN"/>
        </w:rPr>
        <w:t xml:space="preserve">quy định về </w:t>
      </w:r>
      <w:r w:rsidRPr="008A2863">
        <w:rPr>
          <w:rFonts w:eastAsia="Microsoft Sans Serif"/>
          <w:b/>
          <w:bCs/>
          <w:iCs/>
          <w:color w:val="000000"/>
          <w:shd w:val="clear" w:color="auto" w:fill="FFFFFF"/>
          <w:lang w:val="vi-VN" w:eastAsia="vi-VN" w:bidi="vi-VN"/>
        </w:rPr>
        <w:t>dân chủ ở cơ sở</w:t>
      </w:r>
      <w:r w:rsidR="00D45530">
        <w:rPr>
          <w:rFonts w:eastAsia="Microsoft Sans Serif"/>
          <w:b/>
          <w:bCs/>
          <w:iCs/>
          <w:color w:val="000000"/>
          <w:shd w:val="clear" w:color="auto" w:fill="FFFFFF"/>
          <w:lang w:eastAsia="vi-VN" w:bidi="vi-VN"/>
        </w:rPr>
        <w:t>;</w:t>
      </w:r>
      <w:r w:rsidRPr="008A2863">
        <w:rPr>
          <w:rFonts w:eastAsia="Microsoft Sans Serif"/>
          <w:b/>
          <w:bCs/>
          <w:iCs/>
          <w:color w:val="000000"/>
          <w:shd w:val="clear" w:color="auto" w:fill="FFFFFF"/>
          <w:lang w:val="vi-VN" w:eastAsia="vi-VN" w:bidi="vi-VN"/>
        </w:rPr>
        <w:t xml:space="preserve"> </w:t>
      </w:r>
      <w:r w:rsidRPr="008A2863">
        <w:rPr>
          <w:rFonts w:eastAsia="Microsoft Sans Serif"/>
          <w:b/>
          <w:color w:val="000000"/>
          <w:lang w:val="vi-VN" w:eastAsia="vi-VN" w:bidi="vi-VN"/>
        </w:rPr>
        <w:t xml:space="preserve">thường xuyên </w:t>
      </w:r>
      <w:r w:rsidRPr="008A2863">
        <w:rPr>
          <w:rFonts w:eastAsia="Microsoft Sans Serif"/>
          <w:b/>
          <w:bCs/>
          <w:iCs/>
          <w:color w:val="000000"/>
          <w:shd w:val="clear" w:color="auto" w:fill="FFFFFF"/>
          <w:lang w:val="vi-VN" w:eastAsia="vi-VN" w:bidi="vi-VN"/>
        </w:rPr>
        <w:t xml:space="preserve">rà </w:t>
      </w:r>
      <w:r w:rsidRPr="008A2863">
        <w:rPr>
          <w:rFonts w:eastAsia="Microsoft Sans Serif"/>
          <w:b/>
          <w:color w:val="000000"/>
          <w:lang w:val="vi-VN" w:eastAsia="vi-VN" w:bidi="vi-VN"/>
        </w:rPr>
        <w:t>soát, cập nhật, hoàn thiện các nội quy, quy chế nội bộ của cơ quan</w:t>
      </w:r>
    </w:p>
    <w:p w:rsidR="00070138" w:rsidRPr="002370C6" w:rsidRDefault="00775077" w:rsidP="004E099F">
      <w:pPr>
        <w:widowControl w:val="0"/>
        <w:spacing w:before="120" w:after="120" w:line="371" w:lineRule="exact"/>
        <w:ind w:firstLine="709"/>
        <w:jc w:val="both"/>
      </w:pPr>
      <w:r>
        <w:rPr>
          <w:rFonts w:eastAsia="Microsoft Sans Serif"/>
          <w:color w:val="000000"/>
          <w:lang w:eastAsia="vi-VN" w:bidi="vi-VN"/>
        </w:rPr>
        <w:t xml:space="preserve">- </w:t>
      </w:r>
      <w:r w:rsidRPr="008A2863">
        <w:rPr>
          <w:rFonts w:eastAsia="Microsoft Sans Serif"/>
          <w:color w:val="000000"/>
          <w:lang w:val="vi-VN" w:eastAsia="vi-VN" w:bidi="vi-VN"/>
        </w:rPr>
        <w:t>Nâng cao chất lượng thực hiện</w:t>
      </w:r>
      <w:r w:rsidR="00070138" w:rsidRPr="00070138">
        <w:rPr>
          <w:color w:val="000000"/>
          <w:lang w:val="vi-VN" w:eastAsia="vi-VN" w:bidi="vi-VN"/>
        </w:rPr>
        <w:t xml:space="preserve"> </w:t>
      </w:r>
      <w:r w:rsidR="00070138" w:rsidRPr="002370C6">
        <w:rPr>
          <w:color w:val="000000"/>
          <w:lang w:val="vi-VN" w:eastAsia="vi-VN" w:bidi="vi-VN"/>
        </w:rPr>
        <w:t>Luật thực hiện dân chủ ở cơ sở;</w:t>
      </w:r>
      <w:r w:rsidR="00272FDF" w:rsidRPr="002370C6">
        <w:rPr>
          <w:color w:val="000000"/>
          <w:lang w:val="vi-VN" w:eastAsia="vi-VN" w:bidi="vi-VN"/>
        </w:rPr>
        <w:t xml:space="preserve"> Nghị định số 59/2023/NĐ-CP ngày 14/8/2023 của Chính phủ về Quy định chi tiết một số điều của Luật Thực hiện dân chủ ở cơ sở; </w:t>
      </w:r>
      <w:r w:rsidRPr="008A2863">
        <w:rPr>
          <w:rFonts w:eastAsia="Microsoft Sans Serif"/>
          <w:color w:val="000000"/>
          <w:lang w:val="vi-VN" w:eastAsia="vi-VN" w:bidi="vi-VN"/>
        </w:rPr>
        <w:t xml:space="preserve"> Nghị định số 04/2015/NĐ-CP ngày 09/01/2015 của Chính phu về thực hiện dân chủ trong hoạt động của cơ quan hành chính nhà nước và đơn vị sự nghiệp công lập; Thông tư số 01/2016/TT- BNV ngày 13/01/2016 của Bộ trưởng Bộ Nội vụ hướng dẫn một số nội dung của Nghị định số 04/2015/NĐ-CP ngày 09/01/2015 của Chính phủ về thực hiện dân chủ trong hoạt động của cơ quan hành chính nhà nước và đơn vị sự nghiệp công lập;</w:t>
      </w:r>
      <w:r w:rsidR="004E099F">
        <w:rPr>
          <w:rFonts w:eastAsia="Microsoft Sans Serif"/>
          <w:color w:val="000000"/>
          <w:lang w:eastAsia="vi-VN" w:bidi="vi-VN"/>
        </w:rPr>
        <w:t xml:space="preserve"> </w:t>
      </w:r>
      <w:r w:rsidR="00070138" w:rsidRPr="002370C6">
        <w:rPr>
          <w:color w:val="000000"/>
          <w:lang w:val="vi-VN" w:eastAsia="vi-VN" w:bidi="vi-VN"/>
        </w:rPr>
        <w:t>tổ chức thực hiện nghiêm túc Quyết định 346/QĐ-TTg ngày 6/4/2023 của Thủ tướng Chính phủ ban hành K</w:t>
      </w:r>
      <w:r w:rsidR="004E099F">
        <w:rPr>
          <w:color w:val="000000"/>
          <w:lang w:eastAsia="vi-VN" w:bidi="vi-VN"/>
        </w:rPr>
        <w:t>ế</w:t>
      </w:r>
      <w:r w:rsidR="00070138" w:rsidRPr="002370C6">
        <w:rPr>
          <w:color w:val="000000"/>
          <w:lang w:val="vi-VN" w:eastAsia="vi-VN" w:bidi="vi-VN"/>
        </w:rPr>
        <w:t xml:space="preserve"> hoạch triển khai thi hành Luật Thực hiện dân chủ ở cơ sở; Quyết định số 92/QĐ-BTP ngày 19/01/2016 của Bộ trưởng Bộ Tư pháp ban hành Quy chế thực hiện dân chủ trong hoạt động của Bộ Tư pháp; K</w:t>
      </w:r>
      <w:r w:rsidR="004E099F">
        <w:rPr>
          <w:color w:val="000000"/>
          <w:lang w:eastAsia="vi-VN" w:bidi="vi-VN"/>
        </w:rPr>
        <w:t>ế</w:t>
      </w:r>
      <w:r w:rsidR="00070138" w:rsidRPr="002370C6">
        <w:rPr>
          <w:color w:val="000000"/>
          <w:lang w:val="vi-VN" w:eastAsia="vi-VN" w:bidi="vi-VN"/>
        </w:rPr>
        <w:t xml:space="preserve"> hoạch triển khai thi hành Luật thực hiện dân chủ ở cơ sở ban hành kèm theo Quyết định số 2302/QĐ-BTP ngày 29/9/2023 của Bộ trưởng Bộ Tư pháp; bảo đảm thực chất, hiệu quả, trong đó tập trung:</w:t>
      </w:r>
    </w:p>
    <w:p w:rsidR="00775077" w:rsidRDefault="00775077" w:rsidP="00775077">
      <w:pPr>
        <w:widowControl w:val="0"/>
        <w:tabs>
          <w:tab w:val="left" w:pos="939"/>
        </w:tabs>
        <w:spacing w:before="120" w:after="120" w:line="371" w:lineRule="exact"/>
        <w:ind w:firstLine="709"/>
        <w:jc w:val="both"/>
        <w:rPr>
          <w:rFonts w:eastAsia="Microsoft Sans Serif"/>
          <w:color w:val="000000"/>
          <w:lang w:eastAsia="vi-VN" w:bidi="vi-VN"/>
        </w:rPr>
      </w:pPr>
      <w:r>
        <w:rPr>
          <w:color w:val="000000"/>
          <w:lang w:eastAsia="vi-VN" w:bidi="vi-VN"/>
        </w:rPr>
        <w:t xml:space="preserve">- </w:t>
      </w:r>
      <w:r w:rsidRPr="008A2863">
        <w:rPr>
          <w:color w:val="000000"/>
          <w:lang w:val="vi-VN" w:eastAsia="vi-VN" w:bidi="vi-VN"/>
        </w:rPr>
        <w:t>Nghiên cứu, rà soát, sửa đổi hoặc ban hành mới các Quy chế thực hiện dân chủ cơ sở, các quy định về chức năng, nhiệm vụ, quyền hạn và cơ cấu tổ chức của các đơn vị thuộc Cục THADS, quy chế làm việc, quy chế chi tiêu nội bộ của đơn vị... bảo đảm phù h</w:t>
      </w:r>
      <w:r w:rsidR="00694242">
        <w:rPr>
          <w:color w:val="000000"/>
          <w:lang w:eastAsia="vi-VN" w:bidi="vi-VN"/>
        </w:rPr>
        <w:t>ợ</w:t>
      </w:r>
      <w:r w:rsidRPr="008A2863">
        <w:rPr>
          <w:color w:val="000000"/>
          <w:lang w:val="vi-VN" w:eastAsia="vi-VN" w:bidi="vi-VN"/>
        </w:rPr>
        <w:t xml:space="preserve">p quy định của Luật thực hiện dân chủ ở cơ sở; </w:t>
      </w:r>
      <w:r w:rsidRPr="008A2863">
        <w:rPr>
          <w:rFonts w:eastAsia="Microsoft Sans Serif"/>
          <w:color w:val="000000"/>
          <w:lang w:eastAsia="vi-VN" w:bidi="vi-VN"/>
        </w:rPr>
        <w:t>t</w:t>
      </w:r>
      <w:r w:rsidRPr="008A2863">
        <w:rPr>
          <w:rFonts w:eastAsia="Microsoft Sans Serif"/>
          <w:color w:val="000000"/>
          <w:lang w:val="vi-VN" w:eastAsia="vi-VN" w:bidi="vi-VN"/>
        </w:rPr>
        <w:t xml:space="preserve">hường xuyên nắm chắc tình hình, tâm tư, nguyện vọng chính đáng, hợp pháp của </w:t>
      </w:r>
      <w:r w:rsidRPr="008A2863">
        <w:rPr>
          <w:rFonts w:eastAsia="Microsoft Sans Serif"/>
          <w:color w:val="000000"/>
          <w:lang w:eastAsia="vi-VN" w:bidi="vi-VN"/>
        </w:rPr>
        <w:t>CBCC, NLĐ</w:t>
      </w:r>
      <w:r w:rsidRPr="008A2863">
        <w:rPr>
          <w:rFonts w:eastAsia="Microsoft Sans Serif"/>
          <w:color w:val="000000"/>
          <w:lang w:val="vi-VN" w:eastAsia="vi-VN" w:bidi="vi-VN"/>
        </w:rPr>
        <w:t>, phản ánh kịp thời với cấp ủy, chính qu</w:t>
      </w:r>
      <w:r w:rsidRPr="008A2863">
        <w:rPr>
          <w:rFonts w:eastAsia="Microsoft Sans Serif"/>
          <w:color w:val="000000"/>
          <w:lang w:eastAsia="vi-VN" w:bidi="vi-VN"/>
        </w:rPr>
        <w:t>y</w:t>
      </w:r>
      <w:r w:rsidRPr="008A2863">
        <w:rPr>
          <w:rFonts w:eastAsia="Microsoft Sans Serif"/>
          <w:color w:val="000000"/>
          <w:lang w:val="vi-VN" w:eastAsia="vi-VN" w:bidi="vi-VN"/>
        </w:rPr>
        <w:t>ền, lãnh đạo cơ quan</w:t>
      </w:r>
      <w:r w:rsidRPr="008A2863">
        <w:rPr>
          <w:rFonts w:eastAsia="Microsoft Sans Serif"/>
          <w:color w:val="000000"/>
          <w:lang w:eastAsia="vi-VN" w:bidi="vi-VN"/>
        </w:rPr>
        <w:t>.</w:t>
      </w:r>
    </w:p>
    <w:p w:rsidR="00775077" w:rsidRDefault="00775077" w:rsidP="00775077">
      <w:pPr>
        <w:widowControl w:val="0"/>
        <w:tabs>
          <w:tab w:val="left" w:pos="946"/>
        </w:tabs>
        <w:spacing w:before="120" w:after="120" w:line="371" w:lineRule="exact"/>
        <w:ind w:firstLine="709"/>
        <w:jc w:val="both"/>
        <w:rPr>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 xml:space="preserve">Thực hiện dân chủ trong quản lý và điều hành hoạt động; trong quản lý, sử dụng, đào tạo, bồi dưỡng, thực hiện chế độ, chính sách đối với </w:t>
      </w:r>
      <w:r w:rsidRPr="008A2863">
        <w:rPr>
          <w:rFonts w:eastAsia="Microsoft Sans Serif"/>
          <w:color w:val="000000"/>
          <w:lang w:eastAsia="vi-VN" w:bidi="vi-VN"/>
        </w:rPr>
        <w:t>CBCC, NLĐ</w:t>
      </w:r>
      <w:r w:rsidRPr="008A2863">
        <w:rPr>
          <w:rFonts w:eastAsia="Microsoft Sans Serif"/>
          <w:color w:val="000000"/>
          <w:lang w:val="vi-VN" w:eastAsia="vi-VN" w:bidi="vi-VN"/>
        </w:rPr>
        <w:t xml:space="preserve">; thông báo công khai để </w:t>
      </w:r>
      <w:r w:rsidRPr="008A2863">
        <w:rPr>
          <w:rFonts w:eastAsia="Microsoft Sans Serif"/>
          <w:color w:val="000000"/>
          <w:lang w:eastAsia="vi-VN" w:bidi="vi-VN"/>
        </w:rPr>
        <w:t>CBCC, NLĐ</w:t>
      </w:r>
      <w:r w:rsidRPr="008A2863">
        <w:rPr>
          <w:rFonts w:eastAsia="Microsoft Sans Serif"/>
          <w:color w:val="000000"/>
          <w:lang w:val="vi-VN" w:eastAsia="vi-VN" w:bidi="vi-VN"/>
        </w:rPr>
        <w:t xml:space="preserve"> biết những việc được quy định tại</w:t>
      </w:r>
      <w:r w:rsidR="00C47A68" w:rsidRPr="00C47A68">
        <w:rPr>
          <w:color w:val="000000"/>
          <w:lang w:val="vi-VN" w:eastAsia="vi-VN" w:bidi="vi-VN"/>
        </w:rPr>
        <w:t xml:space="preserve"> </w:t>
      </w:r>
      <w:r w:rsidR="00C47A68" w:rsidRPr="002370C6">
        <w:rPr>
          <w:color w:val="000000"/>
          <w:lang w:val="vi-VN" w:eastAsia="vi-VN" w:bidi="vi-VN"/>
        </w:rPr>
        <w:t xml:space="preserve">Điều 46 Luật thực hiện dân chủ cơ sở </w:t>
      </w:r>
      <w:r w:rsidR="00C47A68" w:rsidRPr="002370C6">
        <w:rPr>
          <w:rStyle w:val="Vnbnnidung2Innghing"/>
          <w:sz w:val="28"/>
          <w:szCs w:val="28"/>
        </w:rPr>
        <w:t>(những nội dung người đứng dầu cơ quan, đơn vị phải công khai)</w:t>
      </w:r>
      <w:r w:rsidR="00C47A68" w:rsidRPr="002370C6">
        <w:rPr>
          <w:color w:val="000000"/>
          <w:lang w:val="vi-VN" w:eastAsia="vi-VN" w:bidi="vi-VN"/>
        </w:rPr>
        <w:t xml:space="preserve"> và các văn bản hướng dẫn thi hành; tạo điều kiện thuận lợi cho công chức, người lao động tham gia ý kiến, giám sát, kiểm tra các nội dung liên quan đến công tác của cơ quan theo quy định tại Điều 53 Luật thực hiện dân chủ cơ sở.</w:t>
      </w:r>
    </w:p>
    <w:p w:rsidR="00E537A2" w:rsidRDefault="00E537A2" w:rsidP="00775077">
      <w:pPr>
        <w:widowControl w:val="0"/>
        <w:tabs>
          <w:tab w:val="left" w:pos="946"/>
        </w:tabs>
        <w:spacing w:before="120" w:after="120" w:line="371" w:lineRule="exact"/>
        <w:ind w:firstLine="709"/>
        <w:jc w:val="both"/>
        <w:rPr>
          <w:rFonts w:eastAsia="Microsoft Sans Serif"/>
          <w:color w:val="000000"/>
          <w:lang w:val="vi-VN" w:eastAsia="vi-VN" w:bidi="vi-VN"/>
        </w:rPr>
      </w:pPr>
    </w:p>
    <w:p w:rsidR="00E537A2" w:rsidRDefault="00E537A2" w:rsidP="00775077">
      <w:pPr>
        <w:widowControl w:val="0"/>
        <w:tabs>
          <w:tab w:val="left" w:pos="946"/>
        </w:tabs>
        <w:spacing w:before="120" w:after="120" w:line="371" w:lineRule="exact"/>
        <w:ind w:firstLine="709"/>
        <w:jc w:val="both"/>
        <w:rPr>
          <w:rFonts w:eastAsia="Microsoft Sans Serif"/>
          <w:color w:val="000000"/>
          <w:lang w:val="vi-VN" w:eastAsia="vi-VN" w:bidi="vi-VN"/>
        </w:rPr>
      </w:pPr>
    </w:p>
    <w:p w:rsidR="00775077" w:rsidRDefault="00775077" w:rsidP="00775077">
      <w:pPr>
        <w:widowControl w:val="0"/>
        <w:tabs>
          <w:tab w:val="left" w:pos="943"/>
        </w:tabs>
        <w:spacing w:before="120" w:after="120" w:line="367" w:lineRule="exact"/>
        <w:ind w:firstLine="709"/>
        <w:jc w:val="both"/>
        <w:rPr>
          <w:rFonts w:eastAsia="Microsoft Sans Serif"/>
          <w:color w:val="000000"/>
          <w:lang w:val="vi-VN" w:eastAsia="vi-VN" w:bidi="vi-VN"/>
        </w:rPr>
      </w:pPr>
      <w:r>
        <w:rPr>
          <w:rFonts w:eastAsia="Microsoft Sans Serif"/>
          <w:color w:val="000000"/>
          <w:lang w:eastAsia="vi-VN" w:bidi="vi-VN"/>
        </w:rPr>
        <w:lastRenderedPageBreak/>
        <w:t xml:space="preserve">- </w:t>
      </w:r>
      <w:r w:rsidRPr="008A2863">
        <w:rPr>
          <w:rFonts w:eastAsia="Microsoft Sans Serif"/>
          <w:color w:val="000000"/>
          <w:lang w:val="vi-VN" w:eastAsia="vi-VN" w:bidi="vi-VN"/>
        </w:rPr>
        <w:t xml:space="preserve">Duy trì việc tổ chức các cuộc họp giao ban lãnh đạo, giao ban giữa chính quyền và các tổ chức đoàn thể trong cơ quan, giao ban toàn thể </w:t>
      </w:r>
      <w:r w:rsidRPr="008A2863">
        <w:rPr>
          <w:rFonts w:eastAsia="Microsoft Sans Serif"/>
          <w:color w:val="000000"/>
          <w:lang w:eastAsia="vi-VN" w:bidi="vi-VN"/>
        </w:rPr>
        <w:t>CC, NLĐ</w:t>
      </w:r>
      <w:r w:rsidRPr="008A2863">
        <w:rPr>
          <w:rFonts w:eastAsia="Microsoft Sans Serif"/>
          <w:color w:val="000000"/>
          <w:lang w:val="vi-VN" w:eastAsia="vi-VN" w:bidi="vi-VN"/>
        </w:rPr>
        <w:t xml:space="preserve"> theo Quy chế làm việc của cơ quan, bảo đảm thiết thực, hiệu quả.</w:t>
      </w:r>
    </w:p>
    <w:p w:rsidR="00775077" w:rsidRDefault="00775077" w:rsidP="00775077">
      <w:pPr>
        <w:widowControl w:val="0"/>
        <w:tabs>
          <w:tab w:val="left" w:pos="957"/>
        </w:tabs>
        <w:spacing w:before="120" w:after="120" w:line="371" w:lineRule="exact"/>
        <w:ind w:firstLine="709"/>
        <w:jc w:val="both"/>
        <w:rPr>
          <w:color w:val="000000"/>
          <w:lang w:val="vi-VN" w:eastAsia="vi-VN" w:bidi="vi-VN"/>
        </w:rPr>
      </w:pPr>
      <w:r>
        <w:rPr>
          <w:color w:val="000000"/>
          <w:lang w:eastAsia="vi-VN" w:bidi="vi-VN"/>
        </w:rPr>
        <w:t xml:space="preserve">- </w:t>
      </w:r>
      <w:r w:rsidRPr="008A2863">
        <w:rPr>
          <w:color w:val="000000"/>
          <w:lang w:val="vi-VN" w:eastAsia="vi-VN" w:bidi="vi-VN"/>
        </w:rPr>
        <w:t xml:space="preserve">Nghiên cứu, giải quyết những </w:t>
      </w:r>
      <w:bookmarkStart w:id="0" w:name="_Hlk161472764"/>
      <w:r w:rsidRPr="008A2863">
        <w:rPr>
          <w:color w:val="000000"/>
          <w:lang w:val="vi-VN" w:eastAsia="vi-VN" w:bidi="vi-VN"/>
        </w:rPr>
        <w:t xml:space="preserve">kiến nghị </w:t>
      </w:r>
      <w:bookmarkEnd w:id="0"/>
      <w:r w:rsidRPr="008A2863">
        <w:rPr>
          <w:color w:val="000000"/>
          <w:lang w:val="vi-VN" w:eastAsia="vi-VN" w:bidi="vi-VN"/>
        </w:rPr>
        <w:t xml:space="preserve">của </w:t>
      </w:r>
      <w:r w:rsidRPr="008A2863">
        <w:rPr>
          <w:color w:val="000000"/>
          <w:lang w:eastAsia="vi-VN" w:bidi="vi-VN"/>
        </w:rPr>
        <w:t>CC, NLĐ</w:t>
      </w:r>
      <w:r w:rsidRPr="008A2863">
        <w:rPr>
          <w:color w:val="000000"/>
          <w:lang w:val="vi-VN" w:eastAsia="vi-VN" w:bidi="vi-VN"/>
        </w:rPr>
        <w:t xml:space="preserve"> đã được nêu tại Hội nghị </w:t>
      </w:r>
      <w:r w:rsidRPr="008A2863">
        <w:rPr>
          <w:color w:val="000000"/>
          <w:lang w:eastAsia="vi-VN" w:bidi="vi-VN"/>
        </w:rPr>
        <w:t xml:space="preserve">CBCC </w:t>
      </w:r>
      <w:r w:rsidRPr="008A2863">
        <w:rPr>
          <w:color w:val="000000"/>
          <w:lang w:val="vi-VN" w:eastAsia="vi-VN" w:bidi="vi-VN"/>
        </w:rPr>
        <w:t>các cơ quan THADS năm 202</w:t>
      </w:r>
      <w:r w:rsidR="007E21F3">
        <w:rPr>
          <w:color w:val="000000"/>
          <w:lang w:eastAsia="vi-VN" w:bidi="vi-VN"/>
        </w:rPr>
        <w:t>4</w:t>
      </w:r>
      <w:r w:rsidRPr="008A2863">
        <w:rPr>
          <w:color w:val="000000"/>
          <w:lang w:val="vi-VN" w:eastAsia="vi-VN" w:bidi="vi-VN"/>
        </w:rPr>
        <w:t xml:space="preserve"> và</w:t>
      </w:r>
      <w:r w:rsidR="007E21F3" w:rsidRPr="007E21F3">
        <w:rPr>
          <w:color w:val="000000"/>
          <w:lang w:val="vi-VN" w:eastAsia="vi-VN" w:bidi="vi-VN"/>
        </w:rPr>
        <w:t xml:space="preserve"> </w:t>
      </w:r>
      <w:r w:rsidR="007E21F3" w:rsidRPr="008A2863">
        <w:rPr>
          <w:color w:val="000000"/>
          <w:lang w:val="vi-VN" w:eastAsia="vi-VN" w:bidi="vi-VN"/>
        </w:rPr>
        <w:t>kiến nghị</w:t>
      </w:r>
      <w:r w:rsidRPr="008A2863">
        <w:rPr>
          <w:color w:val="000000"/>
          <w:lang w:val="vi-VN" w:eastAsia="vi-VN" w:bidi="vi-VN"/>
        </w:rPr>
        <w:t xml:space="preserve"> nhận được qua</w:t>
      </w:r>
      <w:r w:rsidR="007E21F3">
        <w:rPr>
          <w:color w:val="000000"/>
          <w:lang w:eastAsia="vi-VN" w:bidi="vi-VN"/>
        </w:rPr>
        <w:t xml:space="preserve"> mở</w:t>
      </w:r>
      <w:r w:rsidRPr="008A2863">
        <w:rPr>
          <w:color w:val="000000"/>
          <w:lang w:val="vi-VN" w:eastAsia="vi-VN" w:bidi="vi-VN"/>
        </w:rPr>
        <w:t xml:space="preserve"> hòm thư góp ý của các cơ quan, đơn vị; qua ý kiến của đoàn viên công đoàn, đoàn viên chi đoàn thuộc các đơn vị; t</w:t>
      </w:r>
      <w:r w:rsidRPr="008A2863">
        <w:rPr>
          <w:color w:val="000000"/>
          <w:lang w:eastAsia="vi-VN" w:bidi="vi-VN"/>
        </w:rPr>
        <w:t>ổ</w:t>
      </w:r>
      <w:r w:rsidRPr="008A2863">
        <w:rPr>
          <w:color w:val="000000"/>
          <w:lang w:val="vi-VN" w:eastAsia="vi-VN" w:bidi="vi-VN"/>
        </w:rPr>
        <w:t xml:space="preserve"> chức tốt Hội nghị </w:t>
      </w:r>
      <w:r w:rsidRPr="008A2863">
        <w:rPr>
          <w:color w:val="000000"/>
          <w:lang w:eastAsia="vi-VN" w:bidi="vi-VN"/>
        </w:rPr>
        <w:t>CBCC</w:t>
      </w:r>
      <w:r w:rsidRPr="008A2863">
        <w:rPr>
          <w:color w:val="000000"/>
          <w:lang w:val="vi-VN" w:eastAsia="vi-VN" w:bidi="vi-VN"/>
        </w:rPr>
        <w:t xml:space="preserve"> năm 202</w:t>
      </w:r>
      <w:r w:rsidR="00FF6A1A">
        <w:rPr>
          <w:color w:val="000000"/>
          <w:lang w:eastAsia="vi-VN" w:bidi="vi-VN"/>
        </w:rPr>
        <w:t>4</w:t>
      </w:r>
      <w:r w:rsidRPr="008A2863">
        <w:rPr>
          <w:color w:val="000000"/>
          <w:lang w:val="vi-VN" w:eastAsia="vi-VN" w:bidi="vi-VN"/>
        </w:rPr>
        <w:t>. Nghiên cứu bổ sung ứng dụng công nghệ thông tin trong việc tiếp nhận, giải quyết những kiến nghị của</w:t>
      </w:r>
      <w:r w:rsidRPr="008A2863">
        <w:rPr>
          <w:color w:val="000000"/>
          <w:lang w:eastAsia="vi-VN" w:bidi="vi-VN"/>
        </w:rPr>
        <w:t xml:space="preserve"> CC, NLĐ</w:t>
      </w:r>
      <w:r w:rsidRPr="008A2863">
        <w:rPr>
          <w:color w:val="000000"/>
          <w:lang w:val="vi-VN" w:eastAsia="vi-VN" w:bidi="vi-VN"/>
        </w:rPr>
        <w:t>.</w:t>
      </w:r>
    </w:p>
    <w:p w:rsidR="00775077" w:rsidRDefault="00775077" w:rsidP="00775077">
      <w:pPr>
        <w:widowControl w:val="0"/>
        <w:tabs>
          <w:tab w:val="left" w:pos="1051"/>
        </w:tabs>
        <w:spacing w:before="120" w:after="120" w:line="317" w:lineRule="exact"/>
        <w:ind w:firstLine="709"/>
        <w:jc w:val="both"/>
        <w:rPr>
          <w:rFonts w:eastAsia="Microsoft Sans Serif"/>
          <w:b/>
          <w:color w:val="000000"/>
          <w:lang w:eastAsia="vi-VN" w:bidi="vi-VN"/>
        </w:rPr>
      </w:pPr>
      <w:r w:rsidRPr="008A2863">
        <w:rPr>
          <w:rFonts w:eastAsia="Microsoft Sans Serif"/>
          <w:b/>
          <w:color w:val="000000"/>
          <w:lang w:eastAsia="vi-VN" w:bidi="vi-VN"/>
        </w:rPr>
        <w:t xml:space="preserve">3. </w:t>
      </w:r>
      <w:r w:rsidRPr="008A2863">
        <w:rPr>
          <w:rFonts w:eastAsia="Microsoft Sans Serif"/>
          <w:b/>
          <w:color w:val="000000"/>
          <w:lang w:val="vi-VN" w:eastAsia="vi-VN" w:bidi="vi-VN"/>
        </w:rPr>
        <w:t>Gắn việc thực hiện QCDC với</w:t>
      </w:r>
      <w:r w:rsidR="00FD0E73" w:rsidRPr="00FD0E73">
        <w:rPr>
          <w:color w:val="000000"/>
          <w:lang w:val="vi-VN" w:eastAsia="vi-VN" w:bidi="vi-VN"/>
        </w:rPr>
        <w:t xml:space="preserve"> </w:t>
      </w:r>
      <w:r w:rsidR="00FD0E73" w:rsidRPr="00FD0E73">
        <w:rPr>
          <w:b/>
          <w:color w:val="000000"/>
          <w:lang w:val="vi-VN" w:eastAsia="vi-VN" w:bidi="vi-VN"/>
        </w:rPr>
        <w:t>công tác xây dựng pháp luật</w:t>
      </w:r>
      <w:r w:rsidRPr="008A2863">
        <w:rPr>
          <w:rFonts w:eastAsia="Microsoft Sans Serif"/>
          <w:b/>
          <w:color w:val="000000"/>
          <w:lang w:val="vi-VN" w:eastAsia="vi-VN" w:bidi="vi-VN"/>
        </w:rPr>
        <w:t>; thực hiện cải cách hành chính, cải tiến lề lối làm việc, tác phong</w:t>
      </w:r>
      <w:r w:rsidRPr="008A2863">
        <w:rPr>
          <w:rFonts w:eastAsia="Microsoft Sans Serif"/>
          <w:b/>
          <w:color w:val="000000"/>
          <w:lang w:eastAsia="vi-VN" w:bidi="vi-VN"/>
        </w:rPr>
        <w:t xml:space="preserve"> </w:t>
      </w:r>
      <w:r w:rsidRPr="008A2863">
        <w:rPr>
          <w:rFonts w:eastAsia="Microsoft Sans Serif"/>
          <w:b/>
          <w:color w:val="000000"/>
          <w:lang w:val="vi-VN" w:eastAsia="vi-VN" w:bidi="vi-VN"/>
        </w:rPr>
        <w:t xml:space="preserve">của </w:t>
      </w:r>
      <w:r w:rsidRPr="008A2863">
        <w:rPr>
          <w:rFonts w:eastAsia="Microsoft Sans Serif"/>
          <w:b/>
          <w:color w:val="000000"/>
          <w:lang w:eastAsia="vi-VN" w:bidi="vi-VN"/>
        </w:rPr>
        <w:t>CC, NLĐ</w:t>
      </w:r>
      <w:r w:rsidRPr="008A2863">
        <w:rPr>
          <w:rFonts w:eastAsia="Microsoft Sans Serif"/>
          <w:b/>
          <w:color w:val="000000"/>
          <w:lang w:val="vi-VN" w:eastAsia="vi-VN" w:bidi="vi-VN"/>
        </w:rPr>
        <w:t xml:space="preserve"> ở cơ quan; đẩy mạnh hoạt động tiếp xúc, đối thoại trực tiếp, cung cấp thông tin, giải quyết khiếu nại, tố cáo</w:t>
      </w:r>
    </w:p>
    <w:p w:rsidR="00775077" w:rsidRDefault="00775077" w:rsidP="00775077">
      <w:pPr>
        <w:widowControl w:val="0"/>
        <w:tabs>
          <w:tab w:val="left" w:pos="946"/>
        </w:tabs>
        <w:spacing w:before="120" w:after="120" w:line="324" w:lineRule="exact"/>
        <w:ind w:firstLine="709"/>
        <w:jc w:val="both"/>
        <w:rPr>
          <w:color w:val="000000"/>
          <w:lang w:val="vi-VN" w:eastAsia="vi-VN" w:bidi="vi-VN"/>
        </w:rPr>
      </w:pPr>
      <w:r>
        <w:rPr>
          <w:color w:val="000000"/>
          <w:lang w:eastAsia="vi-VN" w:bidi="vi-VN"/>
        </w:rPr>
        <w:t xml:space="preserve">- </w:t>
      </w:r>
      <w:r w:rsidRPr="008A2863">
        <w:rPr>
          <w:color w:val="000000"/>
          <w:lang w:val="vi-VN" w:eastAsia="vi-VN" w:bidi="vi-VN"/>
        </w:rPr>
        <w:t xml:space="preserve">Gắn việc thực hiện </w:t>
      </w:r>
      <w:r w:rsidRPr="008A2863">
        <w:rPr>
          <w:color w:val="000000"/>
          <w:lang w:eastAsia="vi-VN" w:bidi="vi-VN"/>
        </w:rPr>
        <w:t xml:space="preserve">QCDC </w:t>
      </w:r>
      <w:r w:rsidRPr="008A2863">
        <w:rPr>
          <w:color w:val="000000"/>
          <w:lang w:val="vi-VN" w:eastAsia="vi-VN" w:bidi="vi-VN"/>
        </w:rPr>
        <w:t>và việc thực hiện nhiệm vụ xây dựng, hoàn thiện hệ thống pháp luật nhằm bảo đảm quyền con người, quyền công dân và tăng cường dân chủ theo hướng lấy người dân là trung tâm. Công khai đ</w:t>
      </w:r>
      <w:r w:rsidRPr="008A2863">
        <w:rPr>
          <w:color w:val="000000"/>
          <w:lang w:eastAsia="vi-VN" w:bidi="vi-VN"/>
        </w:rPr>
        <w:t>ể</w:t>
      </w:r>
      <w:r w:rsidRPr="008A2863">
        <w:rPr>
          <w:color w:val="000000"/>
          <w:lang w:val="vi-VN" w:eastAsia="vi-VN" w:bidi="vi-VN"/>
        </w:rPr>
        <w:t xml:space="preserve"> </w:t>
      </w:r>
      <w:r w:rsidRPr="008A2863">
        <w:rPr>
          <w:color w:val="000000"/>
          <w:lang w:eastAsia="vi-VN" w:bidi="vi-VN"/>
        </w:rPr>
        <w:t>CC, NLĐ</w:t>
      </w:r>
      <w:r w:rsidRPr="008A2863">
        <w:rPr>
          <w:color w:val="000000"/>
          <w:lang w:val="vi-VN" w:eastAsia="vi-VN" w:bidi="vi-VN"/>
        </w:rPr>
        <w:t xml:space="preserve"> được biết, những việc tham gia ý kiến; những việc </w:t>
      </w:r>
      <w:r w:rsidRPr="008A2863">
        <w:rPr>
          <w:color w:val="000000"/>
          <w:lang w:eastAsia="vi-VN" w:bidi="vi-VN"/>
        </w:rPr>
        <w:t>CC, NLĐ</w:t>
      </w:r>
      <w:r w:rsidRPr="008A2863">
        <w:rPr>
          <w:color w:val="000000"/>
          <w:lang w:val="vi-VN" w:eastAsia="vi-VN" w:bidi="vi-VN"/>
        </w:rPr>
        <w:t xml:space="preserve"> giám sát, kiểm tra theo quy định.</w:t>
      </w:r>
    </w:p>
    <w:p w:rsidR="00775077" w:rsidRDefault="00775077" w:rsidP="00775077">
      <w:pPr>
        <w:widowControl w:val="0"/>
        <w:tabs>
          <w:tab w:val="left" w:pos="943"/>
        </w:tabs>
        <w:spacing w:before="120" w:after="120" w:line="367" w:lineRule="exact"/>
        <w:ind w:firstLine="709"/>
        <w:jc w:val="both"/>
        <w:rPr>
          <w:color w:val="000000"/>
          <w:lang w:val="vi-VN" w:eastAsia="vi-VN" w:bidi="vi-VN"/>
        </w:rPr>
      </w:pPr>
      <w:r>
        <w:rPr>
          <w:color w:val="000000"/>
          <w:lang w:eastAsia="vi-VN" w:bidi="vi-VN"/>
        </w:rPr>
        <w:t xml:space="preserve">- </w:t>
      </w:r>
      <w:r w:rsidRPr="008A2863">
        <w:rPr>
          <w:color w:val="000000"/>
          <w:lang w:val="vi-VN" w:eastAsia="vi-VN" w:bidi="vi-VN"/>
        </w:rPr>
        <w:t>Tiếp tục đẩy mạnh cải cách hành chính, ứng dụng mạnh mẽ công nghệ thông tin, dịch vụ công trực tuyến, xây dựng Chính phủ điện tử; thực hiện hiệu quả Kế hoạch cải cách hành chính, Kế hoạch kiểm soát thủ tục hành chính và thực hiện cơ chế một cửa, một cửa liên thông trong giải quyết thủ tục hành chính trong các cơ quan THADS năm 202</w:t>
      </w:r>
      <w:r w:rsidR="00863432">
        <w:rPr>
          <w:color w:val="000000"/>
          <w:lang w:eastAsia="vi-VN" w:bidi="vi-VN"/>
        </w:rPr>
        <w:t>4</w:t>
      </w:r>
      <w:r w:rsidRPr="008A2863">
        <w:rPr>
          <w:color w:val="000000"/>
          <w:lang w:val="vi-VN" w:eastAsia="vi-VN" w:bidi="vi-VN"/>
        </w:rPr>
        <w:t>.</w:t>
      </w:r>
    </w:p>
    <w:p w:rsidR="00775077" w:rsidRDefault="00775077" w:rsidP="00775077">
      <w:pPr>
        <w:widowControl w:val="0"/>
        <w:tabs>
          <w:tab w:val="left" w:pos="950"/>
        </w:tabs>
        <w:spacing w:before="120" w:after="120" w:line="320"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 xml:space="preserve">Đổi mới, sắp xếp tổ chức bộ máy </w:t>
      </w:r>
      <w:r w:rsidR="00D1111D">
        <w:rPr>
          <w:rFonts w:eastAsia="Microsoft Sans Serif"/>
          <w:color w:val="000000"/>
          <w:lang w:eastAsia="vi-VN" w:bidi="vi-VN"/>
        </w:rPr>
        <w:t xml:space="preserve">tinh gọn, </w:t>
      </w:r>
      <w:r w:rsidRPr="008A2863">
        <w:rPr>
          <w:rFonts w:eastAsia="Microsoft Sans Serif"/>
          <w:color w:val="000000"/>
          <w:lang w:val="vi-VN" w:eastAsia="vi-VN" w:bidi="vi-VN"/>
        </w:rPr>
        <w:t xml:space="preserve">hoạt động hiệu lực, </w:t>
      </w:r>
      <w:r w:rsidR="00A93569" w:rsidRPr="002370C6">
        <w:rPr>
          <w:color w:val="000000"/>
          <w:lang w:val="vi-VN" w:eastAsia="vi-VN" w:bidi="vi-VN"/>
        </w:rPr>
        <w:t xml:space="preserve">nâng cao đạo đức công vụ, tinh thần trách nhiệm, kỷ luật, kỷ cương, ý thức phục vụ nhân dân của đội ngũ công chức, người lao động; </w:t>
      </w:r>
      <w:r w:rsidRPr="008A2863">
        <w:rPr>
          <w:rFonts w:eastAsia="Microsoft Sans Serif"/>
          <w:color w:val="000000"/>
          <w:lang w:val="vi-VN" w:eastAsia="vi-VN" w:bidi="vi-VN"/>
        </w:rPr>
        <w:t>tăng cường kiểm tra công vụ, xử lý nghiêm những cán bộ, công chức có hành vi</w:t>
      </w:r>
      <w:r w:rsidR="00FB7756" w:rsidRPr="00FB7756">
        <w:rPr>
          <w:color w:val="000000"/>
          <w:lang w:val="vi-VN" w:eastAsia="vi-VN" w:bidi="vi-VN"/>
        </w:rPr>
        <w:t xml:space="preserve"> </w:t>
      </w:r>
      <w:r w:rsidR="00FB7756" w:rsidRPr="002370C6">
        <w:rPr>
          <w:color w:val="000000"/>
          <w:lang w:val="vi-VN" w:eastAsia="vi-VN" w:bidi="vi-VN"/>
        </w:rPr>
        <w:t>cửa quyền, tham nhũng, lãng phí, gây phiền hà cho nhân dân.</w:t>
      </w:r>
      <w:r w:rsidRPr="008A2863">
        <w:rPr>
          <w:rFonts w:eastAsia="Microsoft Sans Serif"/>
          <w:color w:val="000000"/>
          <w:lang w:val="vi-VN" w:eastAsia="vi-VN" w:bidi="vi-VN"/>
        </w:rPr>
        <w:t xml:space="preserve"> Tổ chức đánh giá định kỳ hàng năm đối với cán bộ, công chức, người lao động theo trình tự, thủ tục quy định.</w:t>
      </w:r>
    </w:p>
    <w:p w:rsidR="00775077" w:rsidRDefault="00775077" w:rsidP="00775077">
      <w:pPr>
        <w:widowControl w:val="0"/>
        <w:tabs>
          <w:tab w:val="left" w:pos="943"/>
        </w:tabs>
        <w:spacing w:before="120" w:after="120" w:line="324"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 xml:space="preserve">Tích cực, chủ động trong công tác thông tin truyền thông, minh bạch các thông tin về chính sách có liên quan trực tiếp đến người dân và doanh nghiệp. Tăng cường tiếp xúc, đối thoại trực tiếp giữa người đứng đầu </w:t>
      </w:r>
      <w:r w:rsidRPr="008A2863">
        <w:rPr>
          <w:rFonts w:eastAsia="Microsoft Sans Serif"/>
          <w:color w:val="000000"/>
          <w:lang w:eastAsia="vi-VN" w:bidi="vi-VN"/>
        </w:rPr>
        <w:t>C</w:t>
      </w:r>
      <w:r w:rsidRPr="008A2863">
        <w:rPr>
          <w:rFonts w:eastAsia="Microsoft Sans Serif"/>
          <w:color w:val="000000"/>
          <w:lang w:val="vi-VN" w:eastAsia="vi-VN" w:bidi="vi-VN"/>
        </w:rPr>
        <w:t xml:space="preserve">ấp ủy, chính quyền với </w:t>
      </w:r>
      <w:r w:rsidRPr="008A2863">
        <w:rPr>
          <w:rFonts w:eastAsia="Microsoft Sans Serif"/>
          <w:color w:val="000000"/>
          <w:lang w:eastAsia="vi-VN" w:bidi="vi-VN"/>
        </w:rPr>
        <w:t>CBCC</w:t>
      </w:r>
      <w:r w:rsidRPr="008A2863">
        <w:rPr>
          <w:rFonts w:eastAsia="Microsoft Sans Serif"/>
          <w:color w:val="000000"/>
          <w:lang w:val="vi-VN" w:eastAsia="vi-VN" w:bidi="vi-VN"/>
        </w:rPr>
        <w:t xml:space="preserve"> và người dân. Lãnh đạo đơn vị thực hiện tiếp </w:t>
      </w:r>
      <w:r w:rsidRPr="008A2863">
        <w:rPr>
          <w:rFonts w:eastAsia="Microsoft Sans Serif"/>
          <w:color w:val="000000"/>
          <w:lang w:eastAsia="vi-VN" w:bidi="vi-VN"/>
        </w:rPr>
        <w:t>CC, NLĐ</w:t>
      </w:r>
      <w:r w:rsidRPr="008A2863">
        <w:rPr>
          <w:rFonts w:eastAsia="Microsoft Sans Serif"/>
          <w:color w:val="000000"/>
          <w:lang w:val="vi-VN" w:eastAsia="vi-VN" w:bidi="vi-VN"/>
        </w:rPr>
        <w:t xml:space="preserve"> của đơn vị theo quy định.</w:t>
      </w:r>
    </w:p>
    <w:p w:rsidR="00E537A2" w:rsidRDefault="00775077" w:rsidP="00775077">
      <w:pPr>
        <w:widowControl w:val="0"/>
        <w:tabs>
          <w:tab w:val="left" w:pos="950"/>
        </w:tabs>
        <w:spacing w:before="120" w:after="120" w:line="320" w:lineRule="exact"/>
        <w:ind w:firstLine="709"/>
        <w:jc w:val="both"/>
        <w:rPr>
          <w:rFonts w:eastAsia="Microsoft Sans Serif"/>
          <w:color w:val="000000"/>
          <w:lang w:val="vi-VN" w:eastAsia="vi-VN" w:bidi="vi-VN"/>
        </w:rPr>
      </w:pPr>
      <w:r>
        <w:rPr>
          <w:rFonts w:eastAsia="Microsoft Sans Serif"/>
          <w:color w:val="000000"/>
          <w:lang w:eastAsia="vi-VN" w:bidi="vi-VN"/>
        </w:rPr>
        <w:t xml:space="preserve">- </w:t>
      </w:r>
      <w:r w:rsidRPr="008A2863">
        <w:rPr>
          <w:rFonts w:eastAsia="Microsoft Sans Serif"/>
          <w:color w:val="000000"/>
          <w:lang w:val="vi-VN" w:eastAsia="vi-VN" w:bidi="vi-VN"/>
        </w:rPr>
        <w:t>Thực hiện nghiêm túc quy định của pháp luật về tiếp công dân, giải quyết khiếu nại, tố cáo của công dân. Tập trung đẩy mạnh việc giải quyết đơn thư khiếu</w:t>
      </w:r>
    </w:p>
    <w:p w:rsidR="00E537A2" w:rsidRDefault="00E537A2" w:rsidP="00E537A2">
      <w:pPr>
        <w:widowControl w:val="0"/>
        <w:tabs>
          <w:tab w:val="left" w:pos="950"/>
        </w:tabs>
        <w:spacing w:before="120" w:after="120" w:line="320" w:lineRule="exact"/>
        <w:jc w:val="both"/>
        <w:rPr>
          <w:rFonts w:eastAsia="Microsoft Sans Serif"/>
          <w:color w:val="000000"/>
          <w:lang w:val="vi-VN" w:eastAsia="vi-VN" w:bidi="vi-VN"/>
        </w:rPr>
      </w:pPr>
    </w:p>
    <w:p w:rsidR="00E537A2" w:rsidRDefault="00E537A2" w:rsidP="00E537A2">
      <w:pPr>
        <w:widowControl w:val="0"/>
        <w:tabs>
          <w:tab w:val="left" w:pos="950"/>
        </w:tabs>
        <w:spacing w:before="120" w:after="120" w:line="320" w:lineRule="exact"/>
        <w:jc w:val="both"/>
        <w:rPr>
          <w:rFonts w:eastAsia="Microsoft Sans Serif"/>
          <w:color w:val="000000"/>
          <w:lang w:val="vi-VN" w:eastAsia="vi-VN" w:bidi="vi-VN"/>
        </w:rPr>
      </w:pPr>
    </w:p>
    <w:p w:rsidR="00775077" w:rsidRDefault="00775077" w:rsidP="00E537A2">
      <w:pPr>
        <w:widowControl w:val="0"/>
        <w:tabs>
          <w:tab w:val="left" w:pos="950"/>
        </w:tabs>
        <w:spacing w:before="120" w:after="120" w:line="320" w:lineRule="exact"/>
        <w:jc w:val="both"/>
        <w:rPr>
          <w:rFonts w:eastAsia="Microsoft Sans Serif"/>
          <w:color w:val="000000"/>
          <w:lang w:val="vi-VN" w:eastAsia="vi-VN" w:bidi="vi-VN"/>
        </w:rPr>
      </w:pPr>
      <w:r w:rsidRPr="008A2863">
        <w:rPr>
          <w:rFonts w:eastAsia="Microsoft Sans Serif"/>
          <w:color w:val="000000"/>
          <w:lang w:val="vi-VN" w:eastAsia="vi-VN" w:bidi="vi-VN"/>
        </w:rPr>
        <w:lastRenderedPageBreak/>
        <w:t>nại, tố cáo của công dân</w:t>
      </w:r>
      <w:r w:rsidR="00F43264">
        <w:rPr>
          <w:rFonts w:eastAsia="Microsoft Sans Serif"/>
          <w:color w:val="000000"/>
          <w:lang w:eastAsia="vi-VN" w:bidi="vi-VN"/>
        </w:rPr>
        <w:t>,</w:t>
      </w:r>
      <w:r w:rsidR="00F43264">
        <w:rPr>
          <w:color w:val="000000"/>
          <w:lang w:eastAsia="vi-VN" w:bidi="vi-VN"/>
        </w:rPr>
        <w:t xml:space="preserve"> </w:t>
      </w:r>
      <w:r w:rsidR="00F43264" w:rsidRPr="002370C6">
        <w:rPr>
          <w:color w:val="000000"/>
          <w:lang w:val="vi-VN" w:eastAsia="vi-VN" w:bidi="vi-VN"/>
        </w:rPr>
        <w:t>nhất là những vụ việc khiếu kiện phức tạp, đông người, kéo dài;</w:t>
      </w:r>
      <w:r w:rsidRPr="008A2863">
        <w:rPr>
          <w:rFonts w:eastAsia="Microsoft Sans Serif"/>
          <w:color w:val="000000"/>
          <w:lang w:val="vi-VN" w:eastAsia="vi-VN" w:bidi="vi-VN"/>
        </w:rPr>
        <w:t xml:space="preserve"> thực hiện tốt công tác giải quyết, trả lời ý kiến, kiến nghị của nhân dân.</w:t>
      </w:r>
    </w:p>
    <w:p w:rsidR="00775077" w:rsidRPr="008A2863" w:rsidRDefault="00775077" w:rsidP="00775077">
      <w:pPr>
        <w:widowControl w:val="0"/>
        <w:tabs>
          <w:tab w:val="left" w:pos="1036"/>
        </w:tabs>
        <w:spacing w:before="120" w:after="120" w:line="331"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 xml:space="preserve">4. </w:t>
      </w:r>
      <w:r w:rsidRPr="008A2863">
        <w:rPr>
          <w:rFonts w:eastAsia="Microsoft Sans Serif"/>
          <w:b/>
          <w:color w:val="000000"/>
          <w:lang w:val="vi-VN" w:eastAsia="vi-VN" w:bidi="vi-VN"/>
        </w:rPr>
        <w:t>Phát huy vai trò của các tổ chức đoàn thể, Ban thanh tra nhân dân trong việc thực hiện QC</w:t>
      </w:r>
      <w:r w:rsidRPr="008A2863">
        <w:rPr>
          <w:rFonts w:eastAsia="Microsoft Sans Serif"/>
          <w:b/>
          <w:color w:val="000000"/>
          <w:lang w:eastAsia="vi-VN" w:bidi="vi-VN"/>
        </w:rPr>
        <w:t>D</w:t>
      </w:r>
      <w:r w:rsidRPr="008A2863">
        <w:rPr>
          <w:rFonts w:eastAsia="Microsoft Sans Serif"/>
          <w:b/>
          <w:color w:val="000000"/>
          <w:lang w:val="vi-VN" w:eastAsia="vi-VN" w:bidi="vi-VN"/>
        </w:rPr>
        <w:t>C trong các cơ quan THADS</w:t>
      </w:r>
    </w:p>
    <w:p w:rsidR="00C74C59" w:rsidRPr="004C4920" w:rsidRDefault="00C74C59" w:rsidP="004C4920">
      <w:pPr>
        <w:widowControl w:val="0"/>
        <w:tabs>
          <w:tab w:val="left" w:pos="950"/>
        </w:tabs>
        <w:spacing w:before="120" w:after="120" w:line="320" w:lineRule="exact"/>
        <w:ind w:firstLine="709"/>
        <w:jc w:val="both"/>
        <w:rPr>
          <w:rFonts w:eastAsia="Microsoft Sans Serif"/>
          <w:color w:val="000000"/>
          <w:lang w:eastAsia="vi-VN" w:bidi="vi-VN"/>
        </w:rPr>
      </w:pPr>
      <w:r w:rsidRPr="004C4920">
        <w:rPr>
          <w:rFonts w:eastAsia="Microsoft Sans Serif"/>
          <w:color w:val="000000"/>
          <w:lang w:eastAsia="vi-VN" w:bidi="vi-VN"/>
        </w:rPr>
        <w:t>Tăng cường sự phối h</w:t>
      </w:r>
      <w:r w:rsidR="001D4008">
        <w:rPr>
          <w:rFonts w:eastAsia="Microsoft Sans Serif"/>
          <w:color w:val="000000"/>
          <w:lang w:eastAsia="vi-VN" w:bidi="vi-VN"/>
        </w:rPr>
        <w:t>ợ</w:t>
      </w:r>
      <w:r w:rsidRPr="004C4920">
        <w:rPr>
          <w:rFonts w:eastAsia="Microsoft Sans Serif"/>
          <w:color w:val="000000"/>
          <w:lang w:eastAsia="vi-VN" w:bidi="vi-VN"/>
        </w:rPr>
        <w:t xml:space="preserve">p hoạt động giữa chính quyền cơ quan và </w:t>
      </w:r>
      <w:r w:rsidR="001D4008">
        <w:rPr>
          <w:rFonts w:eastAsia="Microsoft Sans Serif"/>
          <w:color w:val="000000"/>
          <w:lang w:eastAsia="vi-VN" w:bidi="vi-VN"/>
        </w:rPr>
        <w:t>C</w:t>
      </w:r>
      <w:r w:rsidRPr="004C4920">
        <w:rPr>
          <w:rFonts w:eastAsia="Microsoft Sans Serif"/>
          <w:color w:val="000000"/>
          <w:lang w:eastAsia="vi-VN" w:bidi="vi-VN"/>
        </w:rPr>
        <w:t>ông đoàn, Đoàn thanh niên trong đơn vị trong quá trình chỉ đạo quán triệt, tổ chức thực hiện, hướng dẫn, kiểm tra, đôn đốc và đánh giá kết quả việc thực hiện dân chủ ở cơ sở. Phát huy dân chủ ở cơ sở gắn với đ</w:t>
      </w:r>
      <w:r w:rsidR="001D4008">
        <w:rPr>
          <w:rFonts w:eastAsia="Microsoft Sans Serif"/>
          <w:color w:val="000000"/>
          <w:lang w:eastAsia="vi-VN" w:bidi="vi-VN"/>
        </w:rPr>
        <w:t>ẩ</w:t>
      </w:r>
      <w:r w:rsidRPr="004C4920">
        <w:rPr>
          <w:rFonts w:eastAsia="Microsoft Sans Serif"/>
          <w:color w:val="000000"/>
          <w:lang w:eastAsia="vi-VN" w:bidi="vi-VN"/>
        </w:rPr>
        <w:t>y mạnh các phong trào thi đua yêu nước, khen thưởng và động viên kịp thời; tạo phong trào sâu rộng, đạt hiệu quả cao, phát hiện và nhân rộng các điển h</w:t>
      </w:r>
      <w:r w:rsidR="001D4008">
        <w:rPr>
          <w:rFonts w:eastAsia="Microsoft Sans Serif"/>
          <w:color w:val="000000"/>
          <w:lang w:eastAsia="vi-VN" w:bidi="vi-VN"/>
        </w:rPr>
        <w:t>ì</w:t>
      </w:r>
      <w:r w:rsidRPr="004C4920">
        <w:rPr>
          <w:rFonts w:eastAsia="Microsoft Sans Serif"/>
          <w:color w:val="000000"/>
          <w:lang w:eastAsia="vi-VN" w:bidi="vi-VN"/>
        </w:rPr>
        <w:t>nh tiên tiến; mở ra các cơ chế vận hành đồng bộ, thống nhất trong triển khai, thực hiện quản lý, điều hành của chính quyền, tạo môi trường thuận lợi để công chức, người lao động phát huy năng lực, trí tuệ, nâng cao trách nhiệm tham gia giải quyết những vướng mắc, khó khăn trong thực thi nhiệm vụ.</w:t>
      </w:r>
    </w:p>
    <w:p w:rsidR="00775077" w:rsidRDefault="00775077" w:rsidP="00775077">
      <w:pPr>
        <w:spacing w:before="120" w:after="120" w:line="371" w:lineRule="exact"/>
        <w:ind w:firstLine="709"/>
        <w:jc w:val="both"/>
        <w:rPr>
          <w:color w:val="000000"/>
          <w:lang w:val="vi-VN" w:eastAsia="vi-VN" w:bidi="vi-VN"/>
        </w:rPr>
      </w:pPr>
      <w:r w:rsidRPr="008A2863">
        <w:rPr>
          <w:color w:val="000000"/>
          <w:lang w:val="vi-VN" w:eastAsia="vi-VN" w:bidi="vi-VN"/>
        </w:rPr>
        <w:t xml:space="preserve">Đẩy mạnh hoạt động giám sát, phản biện xã hội, nhất là những vấn đề có liên quan trực tiếp đến quyền và lợi ích của </w:t>
      </w:r>
      <w:r w:rsidRPr="008A2863">
        <w:rPr>
          <w:color w:val="000000"/>
          <w:lang w:eastAsia="vi-VN" w:bidi="vi-VN"/>
        </w:rPr>
        <w:t>CC, NLĐ</w:t>
      </w:r>
      <w:r w:rsidRPr="008A2863">
        <w:rPr>
          <w:color w:val="000000"/>
          <w:lang w:val="vi-VN" w:eastAsia="vi-VN" w:bidi="vi-VN"/>
        </w:rPr>
        <w:t xml:space="preserve"> và công dân; góp phần xây dựng Đảng, chính quyền theo quy định tại Quyết định số 217-QĐ/TW của </w:t>
      </w:r>
      <w:r w:rsidRPr="008A2863">
        <w:rPr>
          <w:color w:val="000000"/>
          <w:lang w:eastAsia="vi-VN" w:bidi="vi-VN"/>
        </w:rPr>
        <w:t>B</w:t>
      </w:r>
      <w:r w:rsidRPr="008A2863">
        <w:rPr>
          <w:color w:val="000000"/>
          <w:lang w:val="vi-VN" w:eastAsia="vi-VN" w:bidi="vi-VN"/>
        </w:rPr>
        <w:t>ộ chính trị về việc ban hành Quy chế giám sát và phản biện xã hội của Mặt trận Tổ quốc Việt Nam và các đoàn thể chính trị - xã hội; Quyết định số 218- QĐ/TW của Bộ Chính trị về việc ban hành Quy định về việc Mặt trận Tổ quốc Việt Nam, các đoàn thể chính trị - xã hội và nhân dân tham gia góp ý xây dựng Đảng, xây dựng chính quyền gắn với việc tri</w:t>
      </w:r>
      <w:r w:rsidRPr="008A2863">
        <w:rPr>
          <w:color w:val="000000"/>
          <w:lang w:eastAsia="vi-VN" w:bidi="vi-VN"/>
        </w:rPr>
        <w:t>ể</w:t>
      </w:r>
      <w:r w:rsidRPr="008A2863">
        <w:rPr>
          <w:color w:val="000000"/>
          <w:lang w:val="vi-VN" w:eastAsia="vi-VN" w:bidi="vi-VN"/>
        </w:rPr>
        <w:t>n khai thực hiện K</w:t>
      </w:r>
      <w:r w:rsidRPr="008A2863">
        <w:rPr>
          <w:color w:val="000000"/>
          <w:lang w:eastAsia="vi-VN" w:bidi="vi-VN"/>
        </w:rPr>
        <w:t>ế</w:t>
      </w:r>
      <w:r w:rsidRPr="008A2863">
        <w:rPr>
          <w:color w:val="000000"/>
          <w:lang w:val="vi-VN" w:eastAsia="vi-VN" w:bidi="vi-VN"/>
        </w:rPr>
        <w:t>t luận số 21-KL/TW ngày 25/10/2021 c</w:t>
      </w:r>
      <w:r w:rsidRPr="008A2863">
        <w:rPr>
          <w:color w:val="000000"/>
          <w:lang w:eastAsia="vi-VN" w:bidi="vi-VN"/>
        </w:rPr>
        <w:t>ủ</w:t>
      </w:r>
      <w:r w:rsidRPr="008A2863">
        <w:rPr>
          <w:color w:val="000000"/>
          <w:lang w:val="vi-VN" w:eastAsia="vi-VN" w:bidi="vi-VN"/>
        </w:rPr>
        <w:t>a Ban Ch</w:t>
      </w:r>
      <w:r w:rsidRPr="008A2863">
        <w:rPr>
          <w:color w:val="000000"/>
          <w:lang w:eastAsia="vi-VN" w:bidi="vi-VN"/>
        </w:rPr>
        <w:t>ấ</w:t>
      </w:r>
      <w:r w:rsidRPr="008A2863">
        <w:rPr>
          <w:color w:val="000000"/>
          <w:lang w:val="vi-VN" w:eastAsia="vi-VN" w:bidi="vi-VN"/>
        </w:rPr>
        <w:t xml:space="preserve">p hành Trung </w:t>
      </w:r>
      <w:r w:rsidRPr="008A2863">
        <w:rPr>
          <w:color w:val="000000"/>
          <w:lang w:eastAsia="vi-VN" w:bidi="vi-VN"/>
        </w:rPr>
        <w:t>ươ</w:t>
      </w:r>
      <w:r w:rsidRPr="008A2863">
        <w:rPr>
          <w:color w:val="000000"/>
          <w:lang w:val="vi-VN" w:eastAsia="vi-VN" w:bidi="vi-VN"/>
        </w:rPr>
        <w:t>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p>
    <w:p w:rsidR="00775077" w:rsidRDefault="00775077" w:rsidP="00775077">
      <w:pPr>
        <w:spacing w:before="120" w:after="120" w:line="371" w:lineRule="exact"/>
        <w:ind w:firstLine="709"/>
        <w:jc w:val="both"/>
        <w:rPr>
          <w:color w:val="000000"/>
          <w:lang w:val="vi-VN" w:eastAsia="vi-VN" w:bidi="vi-VN"/>
        </w:rPr>
      </w:pPr>
      <w:r w:rsidRPr="008A2863">
        <w:rPr>
          <w:color w:val="000000"/>
          <w:lang w:val="vi-VN" w:eastAsia="vi-VN" w:bidi="vi-VN"/>
        </w:rPr>
        <w:t>Tiếp tục phối h</w:t>
      </w:r>
      <w:r w:rsidRPr="008A2863">
        <w:rPr>
          <w:color w:val="000000"/>
          <w:lang w:eastAsia="vi-VN" w:bidi="vi-VN"/>
        </w:rPr>
        <w:t>ợ</w:t>
      </w:r>
      <w:r w:rsidRPr="008A2863">
        <w:rPr>
          <w:color w:val="000000"/>
          <w:lang w:val="vi-VN" w:eastAsia="vi-VN" w:bidi="vi-VN"/>
        </w:rPr>
        <w:t xml:space="preserve">p Ban chấp hành Công đoàn chỉ đạo nâng cao giải pháp, chất lượng hoạt động của Ban thanh tra nhân dân; phát huy vai trò giám sát của Ban Thanh </w:t>
      </w:r>
      <w:r w:rsidRPr="008A2863">
        <w:rPr>
          <w:color w:val="000000"/>
          <w:lang w:eastAsia="vi-VN" w:bidi="vi-VN"/>
        </w:rPr>
        <w:t>tra</w:t>
      </w:r>
      <w:r w:rsidRPr="008A2863">
        <w:rPr>
          <w:color w:val="000000"/>
          <w:lang w:val="vi-VN" w:eastAsia="vi-VN" w:bidi="vi-VN"/>
        </w:rPr>
        <w:t xml:space="preserve"> nhân dân trong việc thực hiện chính sách pháp luật, Nghị quyết Hội nghị công chức, nội quy, quy chế của cơ quan; việc sử dụng kinh phí hoạt động từ nguồn ngân sách nhà nước, chấp hành chế độ quản lý tài chính, tài sản và công tác tự ki</w:t>
      </w:r>
      <w:r w:rsidRPr="008A2863">
        <w:rPr>
          <w:color w:val="000000"/>
          <w:lang w:eastAsia="vi-VN" w:bidi="vi-VN"/>
        </w:rPr>
        <w:t>ể</w:t>
      </w:r>
      <w:r w:rsidRPr="008A2863">
        <w:rPr>
          <w:color w:val="000000"/>
          <w:lang w:val="vi-VN" w:eastAsia="vi-VN" w:bidi="vi-VN"/>
        </w:rPr>
        <w:t xml:space="preserve">m tra tài chính của cơ quan, đơn vị; việc thực hiện chế độ chính sách đối với </w:t>
      </w:r>
      <w:r w:rsidRPr="008A2863">
        <w:rPr>
          <w:color w:val="000000"/>
          <w:lang w:eastAsia="vi-VN" w:bidi="vi-VN"/>
        </w:rPr>
        <w:t>CC, NLĐ</w:t>
      </w:r>
      <w:r w:rsidRPr="008A2863">
        <w:rPr>
          <w:color w:val="000000"/>
          <w:lang w:val="vi-VN" w:eastAsia="vi-VN" w:bidi="vi-VN"/>
        </w:rPr>
        <w:t>. Giải quyết kịp thời kiến nghị của Ban Thanh tra nhân dân (nếu phát hiện t</w:t>
      </w:r>
      <w:r w:rsidRPr="008A2863">
        <w:rPr>
          <w:color w:val="000000"/>
          <w:lang w:eastAsia="vi-VN" w:bidi="vi-VN"/>
        </w:rPr>
        <w:t>r</w:t>
      </w:r>
      <w:r w:rsidRPr="008A2863">
        <w:rPr>
          <w:color w:val="000000"/>
          <w:lang w:val="vi-VN" w:eastAsia="vi-VN" w:bidi="vi-VN"/>
        </w:rPr>
        <w:t>ường h</w:t>
      </w:r>
      <w:r w:rsidRPr="008A2863">
        <w:rPr>
          <w:color w:val="000000"/>
          <w:lang w:eastAsia="vi-VN" w:bidi="vi-VN"/>
        </w:rPr>
        <w:t>ợ</w:t>
      </w:r>
      <w:r w:rsidRPr="008A2863">
        <w:rPr>
          <w:color w:val="000000"/>
          <w:lang w:val="vi-VN" w:eastAsia="vi-VN" w:bidi="vi-VN"/>
        </w:rPr>
        <w:t>p mất dân chủ hoặc vi phạm nội quy, quy chế của cơ quan).</w:t>
      </w:r>
    </w:p>
    <w:p w:rsidR="00A752FE" w:rsidRDefault="00A752FE" w:rsidP="00775077">
      <w:pPr>
        <w:spacing w:before="120" w:after="120" w:line="371" w:lineRule="exact"/>
        <w:ind w:firstLine="709"/>
        <w:jc w:val="both"/>
        <w:rPr>
          <w:color w:val="000000"/>
          <w:lang w:val="vi-VN" w:eastAsia="vi-VN" w:bidi="vi-VN"/>
        </w:rPr>
      </w:pPr>
    </w:p>
    <w:p w:rsidR="00A752FE" w:rsidRDefault="00A752FE" w:rsidP="00775077">
      <w:pPr>
        <w:spacing w:before="120" w:after="120" w:line="371" w:lineRule="exact"/>
        <w:ind w:firstLine="709"/>
        <w:jc w:val="both"/>
        <w:rPr>
          <w:color w:val="000000"/>
          <w:lang w:val="vi-VN" w:eastAsia="vi-VN" w:bidi="vi-VN"/>
        </w:rPr>
      </w:pPr>
    </w:p>
    <w:p w:rsidR="00775077" w:rsidRPr="008A2863" w:rsidRDefault="00775077" w:rsidP="00775077">
      <w:pPr>
        <w:widowControl w:val="0"/>
        <w:tabs>
          <w:tab w:val="left" w:pos="1044"/>
        </w:tabs>
        <w:spacing w:before="120" w:after="120" w:line="320"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lastRenderedPageBreak/>
        <w:t xml:space="preserve">5. </w:t>
      </w:r>
      <w:r w:rsidRPr="008A2863">
        <w:rPr>
          <w:rFonts w:eastAsia="Microsoft Sans Serif"/>
          <w:b/>
          <w:color w:val="000000"/>
          <w:lang w:val="vi-VN" w:eastAsia="vi-VN" w:bidi="vi-VN"/>
        </w:rPr>
        <w:t>Tiếp tục đổi mới, nâng cao chất lượng, hiệu quả hoạt động của Ban Chỉ đạo thực hiện QCDC trong các cơ quan THADS</w:t>
      </w:r>
      <w:r w:rsidRPr="008A2863">
        <w:rPr>
          <w:rFonts w:eastAsia="Microsoft Sans Serif"/>
          <w:b/>
          <w:color w:val="000000"/>
          <w:lang w:eastAsia="vi-VN" w:bidi="vi-VN"/>
        </w:rPr>
        <w:t>.</w:t>
      </w:r>
    </w:p>
    <w:p w:rsidR="00505E64" w:rsidRPr="005771CA" w:rsidRDefault="00505E64" w:rsidP="005771CA">
      <w:pPr>
        <w:spacing w:before="120" w:after="120" w:line="320" w:lineRule="exact"/>
        <w:ind w:firstLine="709"/>
        <w:jc w:val="both"/>
        <w:rPr>
          <w:color w:val="000000"/>
          <w:lang w:val="vi-VN" w:eastAsia="vi-VN" w:bidi="vi-VN"/>
        </w:rPr>
      </w:pPr>
      <w:r w:rsidRPr="002370C6">
        <w:rPr>
          <w:color w:val="000000"/>
          <w:lang w:val="vi-VN" w:eastAsia="vi-VN" w:bidi="vi-VN"/>
        </w:rPr>
        <w:t xml:space="preserve">Phát huy vai trò, trách nhiệm của Ban chỉ đạo thực hiện Quy chế dân chủ ở cơ sở, đề cao vai trò, trách nhiệm của các thành viên </w:t>
      </w:r>
      <w:r w:rsidR="005771CA">
        <w:rPr>
          <w:color w:val="000000"/>
          <w:lang w:eastAsia="vi-VN" w:bidi="vi-VN"/>
        </w:rPr>
        <w:t>tr</w:t>
      </w:r>
      <w:r w:rsidRPr="002370C6">
        <w:rPr>
          <w:color w:val="000000"/>
          <w:lang w:val="vi-VN" w:eastAsia="vi-VN" w:bidi="vi-VN"/>
        </w:rPr>
        <w:t>ong Ban chỉ đạo, phân công theo dõi và trực tiếp giúp đỡ cơ sở; kịp thời thay thế, bổ sung, kiện toàn Ban chỉ đạo; sửa đổi, bổ sung quy chế thực hiện dân chủ trong cơ quan</w:t>
      </w:r>
      <w:r w:rsidR="002D5453">
        <w:rPr>
          <w:color w:val="000000"/>
          <w:lang w:eastAsia="vi-VN" w:bidi="vi-VN"/>
        </w:rPr>
        <w:t>,</w:t>
      </w:r>
      <w:r w:rsidRPr="002370C6">
        <w:rPr>
          <w:color w:val="000000"/>
          <w:lang w:val="vi-VN" w:eastAsia="vi-VN" w:bidi="vi-VN"/>
        </w:rPr>
        <w:t xml:space="preserve"> đơn vị, phù h</w:t>
      </w:r>
      <w:r w:rsidR="002D5453">
        <w:rPr>
          <w:color w:val="000000"/>
          <w:lang w:eastAsia="vi-VN" w:bidi="vi-VN"/>
        </w:rPr>
        <w:t>ợ</w:t>
      </w:r>
      <w:r w:rsidRPr="002370C6">
        <w:rPr>
          <w:color w:val="000000"/>
          <w:lang w:val="vi-VN" w:eastAsia="vi-VN" w:bidi="vi-VN"/>
        </w:rPr>
        <w:t>p với quy định của pháp luật hiện hành. Tham mưu giúp Thủ trưởng đơn vị tập tr</w:t>
      </w:r>
      <w:r w:rsidR="001A44B1">
        <w:rPr>
          <w:color w:val="000000"/>
          <w:lang w:eastAsia="vi-VN" w:bidi="vi-VN"/>
        </w:rPr>
        <w:t>u</w:t>
      </w:r>
      <w:r w:rsidRPr="002370C6">
        <w:rPr>
          <w:color w:val="000000"/>
          <w:lang w:val="vi-VN" w:eastAsia="vi-VN" w:bidi="vi-VN"/>
        </w:rPr>
        <w:t>ng chỉ đạo, nâng cao ch</w:t>
      </w:r>
      <w:r w:rsidR="00E94461">
        <w:rPr>
          <w:color w:val="000000"/>
          <w:lang w:eastAsia="vi-VN" w:bidi="vi-VN"/>
        </w:rPr>
        <w:t>ấ</w:t>
      </w:r>
      <w:r w:rsidRPr="002370C6">
        <w:rPr>
          <w:color w:val="000000"/>
          <w:lang w:val="vi-VN" w:eastAsia="vi-VN" w:bidi="vi-VN"/>
        </w:rPr>
        <w:t>t lượng thực hiện dân chủ ở cơ sở và ý thức ch</w:t>
      </w:r>
      <w:r w:rsidR="00E94461">
        <w:rPr>
          <w:color w:val="000000"/>
          <w:lang w:eastAsia="vi-VN" w:bidi="vi-VN"/>
        </w:rPr>
        <w:t>ấ</w:t>
      </w:r>
      <w:r w:rsidRPr="002370C6">
        <w:rPr>
          <w:color w:val="000000"/>
          <w:lang w:val="vi-VN" w:eastAsia="vi-VN" w:bidi="vi-VN"/>
        </w:rPr>
        <w:t xml:space="preserve">p hành pháp luật, xây dựng cơ quan, đơn vị đoàn kết. Chú trọng xây dựng và ban hành các Kế hoạch thực hiện Quy chế dân chủ trong các cơ quan THADS, phân công </w:t>
      </w:r>
      <w:r w:rsidR="00E94461">
        <w:rPr>
          <w:color w:val="000000"/>
          <w:lang w:eastAsia="vi-VN" w:bidi="vi-VN"/>
        </w:rPr>
        <w:t>tr</w:t>
      </w:r>
      <w:r w:rsidRPr="002370C6">
        <w:rPr>
          <w:color w:val="000000"/>
          <w:lang w:val="vi-VN" w:eastAsia="vi-VN" w:bidi="vi-VN"/>
        </w:rPr>
        <w:t>ách nhiệm rõ ràng, thực hiện nghiêm túc, bài bản, đúng quy định.</w:t>
      </w:r>
    </w:p>
    <w:p w:rsidR="00A731C6" w:rsidRPr="00A731C6" w:rsidRDefault="00A731C6" w:rsidP="00A731C6">
      <w:pPr>
        <w:spacing w:before="120" w:after="120" w:line="320" w:lineRule="exact"/>
        <w:ind w:firstLine="709"/>
        <w:jc w:val="both"/>
        <w:rPr>
          <w:color w:val="000000"/>
          <w:lang w:val="vi-VN" w:eastAsia="vi-VN" w:bidi="vi-VN"/>
        </w:rPr>
      </w:pPr>
      <w:r w:rsidRPr="002370C6">
        <w:rPr>
          <w:color w:val="000000"/>
          <w:lang w:val="vi-VN" w:eastAsia="vi-VN" w:bidi="vi-VN"/>
        </w:rPr>
        <w:t>Tham mưu giúp Thủ trưởng đơn vị xử lý nghiêm minh đối với các vụ việc tiêu cực, tham nhũng, lãng phí; kiên quyết xử lý đối với những trường h</w:t>
      </w:r>
      <w:r w:rsidR="00750BD9">
        <w:rPr>
          <w:color w:val="000000"/>
          <w:lang w:eastAsia="vi-VN" w:bidi="vi-VN"/>
        </w:rPr>
        <w:t>ợ</w:t>
      </w:r>
      <w:r w:rsidRPr="002370C6">
        <w:rPr>
          <w:color w:val="000000"/>
          <w:lang w:val="vi-VN" w:eastAsia="vi-VN" w:bidi="vi-VN"/>
        </w:rPr>
        <w:t>p trong các cơ quan THADS lợi dụng dân chủ, gây mất đoàn kết. Thường xuyên chỉ đạo công chức, người lao động nâng cao trách nhiệm, phẩm chất và năng lực của công chức, người lao động để thực hiện nghiêm túc các quy chế, quy định, quy trình; tích cực đấu tranh phòng, chống tội phạm, phát hiện, tố giác các vụ việc tiêu cực, tham nhũng, lãng phí; tham gia giám sát các vụ việc vi phạm pháp luật và kết quả xử lý, giải quyết sau kiểm tra.</w:t>
      </w:r>
    </w:p>
    <w:p w:rsidR="00775077" w:rsidRDefault="00775077" w:rsidP="00775077">
      <w:pPr>
        <w:spacing w:before="120" w:after="120" w:line="320" w:lineRule="exact"/>
        <w:ind w:firstLine="709"/>
        <w:jc w:val="both"/>
        <w:rPr>
          <w:color w:val="000000"/>
          <w:lang w:val="vi-VN" w:eastAsia="vi-VN" w:bidi="vi-VN"/>
        </w:rPr>
      </w:pPr>
      <w:r w:rsidRPr="008A2863">
        <w:rPr>
          <w:color w:val="000000"/>
          <w:lang w:val="vi-VN" w:eastAsia="vi-VN" w:bidi="vi-VN"/>
        </w:rPr>
        <w:t>Tăng cường kiểm tra, giám sát, xây dựng kế hoạch kiểm tra việc thực hiện QCDC với việc thực hiện chuyên môn, nghiệp vụ ít nhất ở 02 đơn vị, trong năm 202</w:t>
      </w:r>
      <w:r w:rsidR="00FA3B9C">
        <w:rPr>
          <w:color w:val="000000"/>
          <w:lang w:eastAsia="vi-VN" w:bidi="vi-VN"/>
        </w:rPr>
        <w:t>4</w:t>
      </w:r>
      <w:r w:rsidRPr="008A2863">
        <w:rPr>
          <w:color w:val="000000"/>
          <w:lang w:val="vi-VN" w:eastAsia="vi-VN" w:bidi="vi-VN"/>
        </w:rPr>
        <w:t>, kịp thời chấn chỉnh sai phạm trong việc thực hiện QCDC tại các đơn vị, chú trọng những đơn vị có nhiều hoạt động liên quan trực tiếp đến người dân, doanh nghiệp; xử lý nghiêm những trường h</w:t>
      </w:r>
      <w:r w:rsidRPr="008A2863">
        <w:rPr>
          <w:color w:val="000000"/>
          <w:lang w:eastAsia="vi-VN" w:bidi="vi-VN"/>
        </w:rPr>
        <w:t>ợ</w:t>
      </w:r>
      <w:r w:rsidRPr="008A2863">
        <w:rPr>
          <w:color w:val="000000"/>
          <w:lang w:val="vi-VN" w:eastAsia="vi-VN" w:bidi="vi-VN"/>
        </w:rPr>
        <w:t xml:space="preserve">p lợi dụng dân chủ, vi phạm quyền làm chủ của </w:t>
      </w:r>
      <w:r w:rsidRPr="008A2863">
        <w:rPr>
          <w:color w:val="000000"/>
          <w:lang w:eastAsia="vi-VN" w:bidi="vi-VN"/>
        </w:rPr>
        <w:t>CBCC, NLĐ</w:t>
      </w:r>
      <w:r w:rsidRPr="008A2863">
        <w:rPr>
          <w:color w:val="000000"/>
          <w:lang w:val="vi-VN" w:eastAsia="vi-VN" w:bidi="vi-VN"/>
        </w:rPr>
        <w:t xml:space="preserve"> và của nhân dân.</w:t>
      </w:r>
    </w:p>
    <w:p w:rsidR="00AE0A0F" w:rsidRPr="00AE0A0F" w:rsidRDefault="00AE0A0F" w:rsidP="00AE0A0F">
      <w:pPr>
        <w:spacing w:before="120" w:after="120" w:line="320" w:lineRule="exact"/>
        <w:ind w:firstLine="709"/>
        <w:jc w:val="both"/>
        <w:rPr>
          <w:color w:val="000000"/>
          <w:lang w:val="vi-VN" w:eastAsia="vi-VN" w:bidi="vi-VN"/>
        </w:rPr>
      </w:pPr>
      <w:r w:rsidRPr="002370C6">
        <w:rPr>
          <w:color w:val="000000"/>
          <w:lang w:val="vi-VN" w:eastAsia="vi-VN" w:bidi="vi-VN"/>
        </w:rPr>
        <w:t xml:space="preserve">Tham mưu giúp </w:t>
      </w:r>
      <w:r w:rsidR="00D67C1C">
        <w:rPr>
          <w:color w:val="000000"/>
          <w:lang w:eastAsia="vi-VN" w:bidi="vi-VN"/>
        </w:rPr>
        <w:t xml:space="preserve">Chi </w:t>
      </w:r>
      <w:r w:rsidRPr="002370C6">
        <w:rPr>
          <w:color w:val="000000"/>
          <w:lang w:val="vi-VN" w:eastAsia="vi-VN" w:bidi="vi-VN"/>
        </w:rPr>
        <w:t xml:space="preserve">ủy, Thủ trưởng cơ quan, đơn vị thực hiện lãnh đạo, chỉ đạo việc thực hiện dân chủ, mở hòm thư góp ý, tổ chức tiếp công dân và công chức, người lao động theo định kỳ để lắng nghe tâm tư nguyện vọng chính đáng, kịp thời giải quyết những khó khăn, vướng mắc; phối hợp Công đoàn cơ sở, chỉ đạo việc tổ chức Hội nghị </w:t>
      </w:r>
      <w:r w:rsidR="00853948">
        <w:rPr>
          <w:color w:val="000000"/>
          <w:lang w:eastAsia="vi-VN" w:bidi="vi-VN"/>
        </w:rPr>
        <w:t xml:space="preserve">cán bộ, </w:t>
      </w:r>
      <w:r w:rsidRPr="002370C6">
        <w:rPr>
          <w:color w:val="000000"/>
          <w:lang w:val="vi-VN" w:eastAsia="vi-VN" w:bidi="vi-VN"/>
        </w:rPr>
        <w:t>công chức hàng năm.</w:t>
      </w:r>
    </w:p>
    <w:p w:rsidR="00AE0A0F" w:rsidRPr="00AE0A0F" w:rsidRDefault="00AE0A0F" w:rsidP="00AE0A0F">
      <w:pPr>
        <w:spacing w:before="120" w:after="120" w:line="320" w:lineRule="exact"/>
        <w:ind w:firstLine="709"/>
        <w:jc w:val="both"/>
        <w:rPr>
          <w:color w:val="000000"/>
          <w:lang w:val="vi-VN" w:eastAsia="vi-VN" w:bidi="vi-VN"/>
        </w:rPr>
      </w:pPr>
      <w:r w:rsidRPr="002370C6">
        <w:rPr>
          <w:color w:val="000000"/>
          <w:lang w:val="vi-VN" w:eastAsia="vi-VN" w:bidi="vi-VN"/>
        </w:rPr>
        <w:t>Tổ chức sơ kết, tổng kết, nhân rộng các điển hình tiên tiến về thực hiện QCDC; kịp thời biểu dương, khen thưởng những tập thể, cá nhân có thành tích xuất sắc trong việc thực hiện QCDC trong các cơ quan THADS.</w:t>
      </w:r>
    </w:p>
    <w:p w:rsidR="00775077" w:rsidRPr="008A2863" w:rsidRDefault="00775077" w:rsidP="00775077">
      <w:pPr>
        <w:widowControl w:val="0"/>
        <w:spacing w:before="120" w:after="120" w:line="260" w:lineRule="exact"/>
        <w:ind w:firstLine="709"/>
        <w:jc w:val="both"/>
        <w:rPr>
          <w:rFonts w:eastAsia="Microsoft Sans Serif"/>
          <w:b/>
          <w:color w:val="000000"/>
          <w:lang w:val="vi-VN" w:eastAsia="vi-VN" w:bidi="vi-VN"/>
        </w:rPr>
      </w:pPr>
      <w:r w:rsidRPr="008A2863">
        <w:rPr>
          <w:rFonts w:eastAsia="Microsoft Sans Serif"/>
          <w:b/>
          <w:color w:val="000000"/>
          <w:lang w:eastAsia="vi-VN" w:bidi="vi-VN"/>
        </w:rPr>
        <w:t>III</w:t>
      </w:r>
      <w:r w:rsidRPr="008A2863">
        <w:rPr>
          <w:rFonts w:eastAsia="Microsoft Sans Serif"/>
          <w:b/>
          <w:color w:val="000000"/>
          <w:lang w:val="vi-VN" w:eastAsia="vi-VN" w:bidi="vi-VN"/>
        </w:rPr>
        <w:t>. T</w:t>
      </w:r>
      <w:r w:rsidR="00D4755A">
        <w:rPr>
          <w:rFonts w:eastAsia="Microsoft Sans Serif"/>
          <w:b/>
          <w:color w:val="000000"/>
          <w:lang w:eastAsia="vi-VN" w:bidi="vi-VN"/>
        </w:rPr>
        <w:t>ổ</w:t>
      </w:r>
      <w:bookmarkStart w:id="1" w:name="_GoBack"/>
      <w:bookmarkEnd w:id="1"/>
      <w:r w:rsidRPr="008A2863">
        <w:rPr>
          <w:rFonts w:eastAsia="Microsoft Sans Serif"/>
          <w:b/>
          <w:color w:val="000000"/>
          <w:lang w:val="vi-VN" w:eastAsia="vi-VN" w:bidi="vi-VN"/>
        </w:rPr>
        <w:t xml:space="preserve"> chức thực hiện</w:t>
      </w:r>
    </w:p>
    <w:p w:rsidR="00775077" w:rsidRPr="008A2863" w:rsidRDefault="00775077" w:rsidP="00775077">
      <w:pPr>
        <w:widowControl w:val="0"/>
        <w:tabs>
          <w:tab w:val="left" w:pos="1040"/>
        </w:tabs>
        <w:spacing w:before="120" w:after="120" w:line="328" w:lineRule="exact"/>
        <w:ind w:firstLine="709"/>
        <w:jc w:val="both"/>
        <w:rPr>
          <w:rFonts w:eastAsia="Microsoft Sans Serif"/>
          <w:color w:val="000000"/>
          <w:lang w:val="vi-VN" w:eastAsia="vi-VN" w:bidi="vi-VN"/>
        </w:rPr>
      </w:pPr>
      <w:r w:rsidRPr="005812C2">
        <w:rPr>
          <w:rFonts w:eastAsia="Microsoft Sans Serif"/>
          <w:b/>
          <w:color w:val="000000"/>
          <w:lang w:eastAsia="vi-VN" w:bidi="vi-VN"/>
        </w:rPr>
        <w:t>1.</w:t>
      </w:r>
      <w:r>
        <w:rPr>
          <w:rFonts w:eastAsia="Microsoft Sans Serif"/>
          <w:color w:val="000000"/>
          <w:lang w:eastAsia="vi-VN" w:bidi="vi-VN"/>
        </w:rPr>
        <w:t xml:space="preserve"> </w:t>
      </w:r>
      <w:r w:rsidRPr="008A2863">
        <w:rPr>
          <w:rFonts w:eastAsia="Microsoft Sans Serif"/>
          <w:color w:val="000000"/>
          <w:lang w:val="vi-VN" w:eastAsia="vi-VN" w:bidi="vi-VN"/>
        </w:rPr>
        <w:t xml:space="preserve">Ban Chỉ đạo thực hiện QCDC của </w:t>
      </w:r>
      <w:r w:rsidRPr="008A2863">
        <w:rPr>
          <w:rFonts w:eastAsia="Microsoft Sans Serif"/>
          <w:color w:val="000000"/>
          <w:lang w:eastAsia="vi-VN" w:bidi="vi-VN"/>
        </w:rPr>
        <w:t>C</w:t>
      </w:r>
      <w:r w:rsidRPr="008A2863">
        <w:rPr>
          <w:rFonts w:eastAsia="Microsoft Sans Serif"/>
          <w:color w:val="000000"/>
          <w:lang w:val="vi-VN" w:eastAsia="vi-VN" w:bidi="vi-VN"/>
        </w:rPr>
        <w:t>ục có trách nhiệm giúp Cục trưởng hướng dẫn, theo dõi, đôn đốc, kiểm tra việc thực hiện Kế hoạch này.</w:t>
      </w:r>
    </w:p>
    <w:p w:rsidR="00113138" w:rsidRDefault="00775077" w:rsidP="00775077">
      <w:pPr>
        <w:widowControl w:val="0"/>
        <w:tabs>
          <w:tab w:val="left" w:pos="1047"/>
        </w:tabs>
        <w:spacing w:before="120" w:after="120" w:line="320" w:lineRule="exact"/>
        <w:ind w:firstLine="709"/>
        <w:jc w:val="both"/>
        <w:rPr>
          <w:rFonts w:eastAsia="Microsoft Sans Serif"/>
          <w:color w:val="000000"/>
          <w:lang w:val="vi-VN" w:eastAsia="vi-VN" w:bidi="vi-VN"/>
        </w:rPr>
      </w:pPr>
      <w:r w:rsidRPr="007A6C98">
        <w:rPr>
          <w:rFonts w:eastAsia="Microsoft Sans Serif"/>
          <w:b/>
          <w:color w:val="000000"/>
          <w:lang w:eastAsia="vi-VN" w:bidi="vi-VN"/>
        </w:rPr>
        <w:t>2.</w:t>
      </w:r>
      <w:r>
        <w:rPr>
          <w:rFonts w:eastAsia="Microsoft Sans Serif"/>
          <w:color w:val="000000"/>
          <w:lang w:eastAsia="vi-VN" w:bidi="vi-VN"/>
        </w:rPr>
        <w:t xml:space="preserve"> </w:t>
      </w:r>
      <w:r w:rsidRPr="008A2863">
        <w:rPr>
          <w:rFonts w:eastAsia="Microsoft Sans Serif"/>
          <w:color w:val="000000"/>
          <w:lang w:val="vi-VN" w:eastAsia="vi-VN" w:bidi="vi-VN"/>
        </w:rPr>
        <w:t xml:space="preserve">Các đơn vị thuộc </w:t>
      </w:r>
      <w:r w:rsidRPr="008A2863">
        <w:rPr>
          <w:rFonts w:eastAsia="Microsoft Sans Serif"/>
          <w:color w:val="000000"/>
          <w:lang w:eastAsia="vi-VN" w:bidi="vi-VN"/>
        </w:rPr>
        <w:t>C</w:t>
      </w:r>
      <w:r w:rsidRPr="008A2863">
        <w:rPr>
          <w:rFonts w:eastAsia="Microsoft Sans Serif"/>
          <w:color w:val="000000"/>
          <w:lang w:val="vi-VN" w:eastAsia="vi-VN" w:bidi="vi-VN"/>
        </w:rPr>
        <w:t xml:space="preserve">ục, </w:t>
      </w:r>
      <w:r w:rsidRPr="008A2863">
        <w:rPr>
          <w:rFonts w:eastAsia="Microsoft Sans Serif"/>
          <w:color w:val="000000"/>
          <w:lang w:eastAsia="vi-VN" w:bidi="vi-VN"/>
        </w:rPr>
        <w:t>Chi cục THADS trực thuộc</w:t>
      </w:r>
      <w:r w:rsidRPr="008A2863">
        <w:rPr>
          <w:rFonts w:eastAsia="Microsoft Sans Serif"/>
          <w:color w:val="000000"/>
          <w:lang w:val="vi-VN" w:eastAsia="vi-VN" w:bidi="vi-VN"/>
        </w:rPr>
        <w:t xml:space="preserve"> chủ động thực hiện các nhiệm vụ được phân công theo Kế hoạch này và các nhiệm vụ khác theo Kế</w:t>
      </w:r>
    </w:p>
    <w:p w:rsidR="00113138" w:rsidRDefault="00113138" w:rsidP="00113138">
      <w:pPr>
        <w:widowControl w:val="0"/>
        <w:tabs>
          <w:tab w:val="left" w:pos="1047"/>
        </w:tabs>
        <w:spacing w:before="120" w:after="120" w:line="320" w:lineRule="exact"/>
        <w:jc w:val="both"/>
        <w:rPr>
          <w:rFonts w:eastAsia="Microsoft Sans Serif"/>
          <w:color w:val="000000"/>
          <w:lang w:val="vi-VN" w:eastAsia="vi-VN" w:bidi="vi-VN"/>
        </w:rPr>
      </w:pPr>
    </w:p>
    <w:p w:rsidR="00113138" w:rsidRDefault="00113138" w:rsidP="00113138">
      <w:pPr>
        <w:widowControl w:val="0"/>
        <w:tabs>
          <w:tab w:val="left" w:pos="1047"/>
        </w:tabs>
        <w:spacing w:before="120" w:after="120" w:line="320" w:lineRule="exact"/>
        <w:jc w:val="both"/>
        <w:rPr>
          <w:rFonts w:eastAsia="Microsoft Sans Serif"/>
          <w:color w:val="000000"/>
          <w:lang w:val="vi-VN" w:eastAsia="vi-VN" w:bidi="vi-VN"/>
        </w:rPr>
      </w:pPr>
    </w:p>
    <w:p w:rsidR="00775077" w:rsidRPr="008A2863" w:rsidRDefault="00775077" w:rsidP="00113138">
      <w:pPr>
        <w:widowControl w:val="0"/>
        <w:tabs>
          <w:tab w:val="left" w:pos="1047"/>
        </w:tabs>
        <w:spacing w:before="120" w:after="120" w:line="320" w:lineRule="exact"/>
        <w:jc w:val="both"/>
        <w:rPr>
          <w:rFonts w:eastAsia="Microsoft Sans Serif"/>
          <w:color w:val="000000"/>
          <w:lang w:val="vi-VN" w:eastAsia="vi-VN" w:bidi="vi-VN"/>
        </w:rPr>
      </w:pPr>
      <w:r w:rsidRPr="008A2863">
        <w:rPr>
          <w:rFonts w:eastAsia="Microsoft Sans Serif"/>
          <w:color w:val="000000"/>
          <w:lang w:val="vi-VN" w:eastAsia="vi-VN" w:bidi="vi-VN"/>
        </w:rPr>
        <w:lastRenderedPageBreak/>
        <w:t xml:space="preserve"> hoạch công tác năm của cơ quan, đơn vị bảo đảm đúng tiến độ, chất lượng công việc; xây dựng báo cáo định kỳ, đột xuất về tình hình thực hiện dân chủ trong hoạt động của cơ quan, đơn vị theo yêu cầu của </w:t>
      </w:r>
      <w:r w:rsidRPr="008A2863">
        <w:rPr>
          <w:rFonts w:eastAsia="Microsoft Sans Serif"/>
          <w:color w:val="000000"/>
          <w:lang w:eastAsia="vi-VN" w:bidi="vi-VN"/>
        </w:rPr>
        <w:t>C</w:t>
      </w:r>
      <w:r w:rsidRPr="008A2863">
        <w:rPr>
          <w:rFonts w:eastAsia="Microsoft Sans Serif"/>
          <w:color w:val="000000"/>
          <w:lang w:val="vi-VN" w:eastAsia="vi-VN" w:bidi="vi-VN"/>
        </w:rPr>
        <w:t>ục</w:t>
      </w:r>
      <w:r w:rsidRPr="008A2863">
        <w:rPr>
          <w:rFonts w:eastAsia="Microsoft Sans Serif"/>
          <w:color w:val="000000"/>
          <w:lang w:eastAsia="vi-VN" w:bidi="vi-VN"/>
        </w:rPr>
        <w:t xml:space="preserve"> THADS tỉnh</w:t>
      </w:r>
      <w:r w:rsidRPr="008A2863">
        <w:rPr>
          <w:rFonts w:eastAsia="Microsoft Sans Serif"/>
          <w:color w:val="000000"/>
          <w:lang w:val="vi-VN" w:eastAsia="vi-VN" w:bidi="vi-VN"/>
        </w:rPr>
        <w:t>.</w:t>
      </w:r>
    </w:p>
    <w:p w:rsidR="00775077" w:rsidRPr="008A2863" w:rsidRDefault="00775077" w:rsidP="00775077">
      <w:pPr>
        <w:spacing w:before="120" w:after="120"/>
        <w:ind w:firstLine="709"/>
        <w:jc w:val="both"/>
        <w:rPr>
          <w:rFonts w:eastAsia="Microsoft Sans Serif"/>
          <w:color w:val="000000"/>
          <w:lang w:val="vi-VN" w:eastAsia="vi-VN" w:bidi="vi-VN"/>
        </w:rPr>
      </w:pPr>
      <w:r w:rsidRPr="008A2863">
        <w:rPr>
          <w:rFonts w:eastAsia="Microsoft Sans Serif"/>
          <w:b/>
          <w:color w:val="000000"/>
          <w:lang w:eastAsia="vi-VN" w:bidi="vi-VN"/>
        </w:rPr>
        <w:t>3.</w:t>
      </w:r>
      <w:r w:rsidRPr="008A2863">
        <w:rPr>
          <w:rFonts w:eastAsia="Microsoft Sans Serif"/>
          <w:color w:val="000000"/>
          <w:lang w:eastAsia="vi-VN" w:bidi="vi-VN"/>
        </w:rPr>
        <w:t xml:space="preserve"> Phòng </w:t>
      </w:r>
      <w:r w:rsidRPr="008A2863">
        <w:rPr>
          <w:rFonts w:eastAsia="Microsoft Sans Serif"/>
          <w:color w:val="000000"/>
          <w:lang w:val="vi-VN" w:eastAsia="vi-VN" w:bidi="vi-VN"/>
        </w:rPr>
        <w:t>Tài chính</w:t>
      </w:r>
      <w:r w:rsidRPr="008A2863">
        <w:rPr>
          <w:rFonts w:eastAsia="Microsoft Sans Serif"/>
          <w:color w:val="000000"/>
          <w:lang w:eastAsia="vi-VN" w:bidi="vi-VN"/>
        </w:rPr>
        <w:t xml:space="preserve"> –</w:t>
      </w:r>
      <w:r w:rsidRPr="008A2863">
        <w:rPr>
          <w:rFonts w:eastAsia="Microsoft Sans Serif"/>
          <w:color w:val="000000"/>
          <w:lang w:val="vi-VN" w:eastAsia="vi-VN" w:bidi="vi-VN"/>
        </w:rPr>
        <w:t xml:space="preserve"> Kế hoạch, Văn phòng </w:t>
      </w:r>
      <w:r w:rsidRPr="008A2863">
        <w:rPr>
          <w:rFonts w:eastAsia="Microsoft Sans Serif"/>
          <w:color w:val="000000"/>
          <w:lang w:eastAsia="vi-VN" w:bidi="vi-VN"/>
        </w:rPr>
        <w:t>C</w:t>
      </w:r>
      <w:r w:rsidRPr="008A2863">
        <w:rPr>
          <w:rFonts w:eastAsia="Microsoft Sans Serif"/>
          <w:color w:val="000000"/>
          <w:lang w:val="vi-VN" w:eastAsia="vi-VN" w:bidi="vi-VN"/>
        </w:rPr>
        <w:t>ục</w:t>
      </w:r>
      <w:r w:rsidRPr="008A2863">
        <w:rPr>
          <w:rFonts w:eastAsia="Microsoft Sans Serif"/>
          <w:color w:val="000000"/>
          <w:lang w:eastAsia="vi-VN" w:bidi="vi-VN"/>
        </w:rPr>
        <w:t xml:space="preserve"> THADS tỉnh</w:t>
      </w:r>
      <w:r w:rsidRPr="008A2863">
        <w:rPr>
          <w:rFonts w:eastAsia="Microsoft Sans Serif"/>
          <w:color w:val="000000"/>
          <w:lang w:val="vi-VN" w:eastAsia="vi-VN" w:bidi="vi-VN"/>
        </w:rPr>
        <w:t xml:space="preserve"> có trách nhiệm bố trí kinh phí để đảm bảo thực hiện công tác dân chủ trong hoạt động của </w:t>
      </w:r>
      <w:r w:rsidRPr="008A2863">
        <w:rPr>
          <w:rFonts w:eastAsia="Microsoft Sans Serif"/>
          <w:color w:val="000000"/>
          <w:lang w:eastAsia="vi-VN" w:bidi="vi-VN"/>
        </w:rPr>
        <w:t>C</w:t>
      </w:r>
      <w:r w:rsidRPr="008A2863">
        <w:rPr>
          <w:rFonts w:eastAsia="Microsoft Sans Serif"/>
          <w:color w:val="000000"/>
          <w:lang w:val="vi-VN" w:eastAsia="vi-VN" w:bidi="vi-VN"/>
        </w:rPr>
        <w:t xml:space="preserve">ục, phù hợp với chế độ tài chính hiện hành và tình hình quản lý ngân sách của </w:t>
      </w:r>
      <w:r w:rsidRPr="008A2863">
        <w:rPr>
          <w:rFonts w:eastAsia="Microsoft Sans Serif"/>
          <w:color w:val="000000"/>
          <w:lang w:eastAsia="vi-VN" w:bidi="vi-VN"/>
        </w:rPr>
        <w:t>C</w:t>
      </w:r>
      <w:r w:rsidRPr="008A2863">
        <w:rPr>
          <w:rFonts w:eastAsia="Microsoft Sans Serif"/>
          <w:color w:val="000000"/>
          <w:lang w:val="vi-VN" w:eastAsia="vi-VN" w:bidi="vi-VN"/>
        </w:rPr>
        <w:t xml:space="preserve">ục. </w:t>
      </w:r>
      <w:r w:rsidRPr="008A2863">
        <w:rPr>
          <w:rFonts w:eastAsia="Microsoft Sans Serif"/>
          <w:color w:val="000000"/>
          <w:lang w:eastAsia="vi-VN" w:bidi="vi-VN"/>
        </w:rPr>
        <w:t>Chi cục THADS trực thuộc</w:t>
      </w:r>
      <w:r w:rsidRPr="008A2863">
        <w:rPr>
          <w:rFonts w:eastAsia="Microsoft Sans Serif"/>
          <w:color w:val="000000"/>
          <w:lang w:val="vi-VN" w:eastAsia="vi-VN" w:bidi="vi-VN"/>
        </w:rPr>
        <w:t xml:space="preserve"> bố trí nguồn kinh phí đảm bảo cho công tác thực hiện dân chủ ở đơn vị mình theo quy định của pháp luật./.</w:t>
      </w:r>
    </w:p>
    <w:p w:rsidR="00EB5AB5" w:rsidRDefault="00EB5AB5"/>
    <w:sectPr w:rsidR="00EB5AB5" w:rsidSect="0004374B">
      <w:headerReference w:type="default" r:id="rId7"/>
      <w:pgSz w:w="12240" w:h="15840"/>
      <w:pgMar w:top="1702" w:right="1183" w:bottom="0"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60" w:rsidRDefault="00B76560" w:rsidP="00FF7A88">
      <w:r>
        <w:separator/>
      </w:r>
    </w:p>
  </w:endnote>
  <w:endnote w:type="continuationSeparator" w:id="0">
    <w:p w:rsidR="00B76560" w:rsidRDefault="00B76560" w:rsidP="00FF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60" w:rsidRDefault="00B76560" w:rsidP="00FF7A88">
      <w:r>
        <w:separator/>
      </w:r>
    </w:p>
  </w:footnote>
  <w:footnote w:type="continuationSeparator" w:id="0">
    <w:p w:rsidR="00B76560" w:rsidRDefault="00B76560" w:rsidP="00FF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750757"/>
      <w:docPartObj>
        <w:docPartGallery w:val="Page Numbers (Top of Page)"/>
        <w:docPartUnique/>
      </w:docPartObj>
    </w:sdtPr>
    <w:sdtEndPr>
      <w:rPr>
        <w:noProof/>
      </w:rPr>
    </w:sdtEndPr>
    <w:sdtContent>
      <w:p w:rsidR="00FF7A88" w:rsidRDefault="00FF7A8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F7A88" w:rsidRDefault="00FF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78BE"/>
    <w:multiLevelType w:val="multilevel"/>
    <w:tmpl w:val="B71E69E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9563F4"/>
    <w:multiLevelType w:val="multilevel"/>
    <w:tmpl w:val="8C008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77"/>
    <w:rsid w:val="0000302B"/>
    <w:rsid w:val="00013A0F"/>
    <w:rsid w:val="0004374B"/>
    <w:rsid w:val="00070138"/>
    <w:rsid w:val="00113138"/>
    <w:rsid w:val="0012573A"/>
    <w:rsid w:val="001A44B1"/>
    <w:rsid w:val="001D4008"/>
    <w:rsid w:val="00272FDF"/>
    <w:rsid w:val="002D5453"/>
    <w:rsid w:val="00325F64"/>
    <w:rsid w:val="003303D0"/>
    <w:rsid w:val="00406FA4"/>
    <w:rsid w:val="0042247A"/>
    <w:rsid w:val="00437C10"/>
    <w:rsid w:val="004617DE"/>
    <w:rsid w:val="004B0267"/>
    <w:rsid w:val="004C4920"/>
    <w:rsid w:val="004E099F"/>
    <w:rsid w:val="00503E6B"/>
    <w:rsid w:val="00505E64"/>
    <w:rsid w:val="00543BCB"/>
    <w:rsid w:val="00551E2F"/>
    <w:rsid w:val="005771CA"/>
    <w:rsid w:val="005831EB"/>
    <w:rsid w:val="005E6B67"/>
    <w:rsid w:val="005F0EB5"/>
    <w:rsid w:val="005F4C08"/>
    <w:rsid w:val="00694242"/>
    <w:rsid w:val="006D7614"/>
    <w:rsid w:val="006F23EF"/>
    <w:rsid w:val="00750BD9"/>
    <w:rsid w:val="00775077"/>
    <w:rsid w:val="007E21F3"/>
    <w:rsid w:val="007F524B"/>
    <w:rsid w:val="007F594E"/>
    <w:rsid w:val="00852A24"/>
    <w:rsid w:val="00853948"/>
    <w:rsid w:val="00863432"/>
    <w:rsid w:val="00913E3A"/>
    <w:rsid w:val="00A1087A"/>
    <w:rsid w:val="00A46C61"/>
    <w:rsid w:val="00A731C6"/>
    <w:rsid w:val="00A752FE"/>
    <w:rsid w:val="00A93569"/>
    <w:rsid w:val="00AA7A15"/>
    <w:rsid w:val="00AE0A0F"/>
    <w:rsid w:val="00B115EE"/>
    <w:rsid w:val="00B24DD3"/>
    <w:rsid w:val="00B261AE"/>
    <w:rsid w:val="00B32F26"/>
    <w:rsid w:val="00B50886"/>
    <w:rsid w:val="00B76560"/>
    <w:rsid w:val="00B8543E"/>
    <w:rsid w:val="00B9107F"/>
    <w:rsid w:val="00C47A68"/>
    <w:rsid w:val="00C71D94"/>
    <w:rsid w:val="00C74C59"/>
    <w:rsid w:val="00C801F5"/>
    <w:rsid w:val="00CE3462"/>
    <w:rsid w:val="00D1111D"/>
    <w:rsid w:val="00D30940"/>
    <w:rsid w:val="00D45530"/>
    <w:rsid w:val="00D4755A"/>
    <w:rsid w:val="00D67C1C"/>
    <w:rsid w:val="00D96260"/>
    <w:rsid w:val="00E31207"/>
    <w:rsid w:val="00E37A8F"/>
    <w:rsid w:val="00E537A2"/>
    <w:rsid w:val="00E94461"/>
    <w:rsid w:val="00EB5AB5"/>
    <w:rsid w:val="00EC7FD7"/>
    <w:rsid w:val="00F31E06"/>
    <w:rsid w:val="00F42292"/>
    <w:rsid w:val="00F43264"/>
    <w:rsid w:val="00F463A7"/>
    <w:rsid w:val="00F55E8D"/>
    <w:rsid w:val="00F56EE1"/>
    <w:rsid w:val="00FA3B9C"/>
    <w:rsid w:val="00FB7756"/>
    <w:rsid w:val="00FD0E73"/>
    <w:rsid w:val="00FF6A1A"/>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D488"/>
  <w15:chartTrackingRefBased/>
  <w15:docId w15:val="{A372259B-0159-4422-A795-3BCD1EF9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07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uiPriority w:val="9"/>
    <w:qFormat/>
    <w:rsid w:val="006F23EF"/>
    <w:pPr>
      <w:keepNext/>
      <w:keepLines/>
      <w:spacing w:before="24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Vnbnnidung4">
    <w:name w:val="Văn bản nội dung (4)_"/>
    <w:basedOn w:val="DefaultParagraphFont"/>
    <w:link w:val="Vnbnnidung40"/>
    <w:rsid w:val="00775077"/>
    <w:rPr>
      <w:rFonts w:ascii="Times New Roman" w:eastAsia="Times New Roman" w:hAnsi="Times New Roman" w:cs="Times New Roman"/>
      <w:b/>
      <w:bCs/>
      <w:sz w:val="26"/>
      <w:szCs w:val="26"/>
      <w:shd w:val="clear" w:color="auto" w:fill="FFFFFF"/>
    </w:rPr>
  </w:style>
  <w:style w:type="paragraph" w:customStyle="1" w:styleId="Vnbnnidung40">
    <w:name w:val="Văn bản nội dung (4)"/>
    <w:basedOn w:val="Normal"/>
    <w:link w:val="Vnbnnidung4"/>
    <w:rsid w:val="00775077"/>
    <w:pPr>
      <w:widowControl w:val="0"/>
      <w:shd w:val="clear" w:color="auto" w:fill="FFFFFF"/>
      <w:spacing w:line="320" w:lineRule="exact"/>
      <w:jc w:val="center"/>
    </w:pPr>
    <w:rPr>
      <w:b/>
      <w:bCs/>
      <w:sz w:val="26"/>
      <w:szCs w:val="26"/>
    </w:rPr>
  </w:style>
  <w:style w:type="character" w:customStyle="1" w:styleId="Vnbnnidung2Innghing">
    <w:name w:val="Văn bản nội dung (2) + In nghiêng"/>
    <w:basedOn w:val="DefaultParagraphFont"/>
    <w:rsid w:val="00913E3A"/>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3">
    <w:name w:val="Văn bản nội dung (3)_"/>
    <w:basedOn w:val="DefaultParagraphFont"/>
    <w:link w:val="Vnbnnidung30"/>
    <w:rsid w:val="007F594E"/>
    <w:rPr>
      <w:rFonts w:ascii="Times New Roman" w:eastAsia="Times New Roman" w:hAnsi="Times New Roman" w:cs="Times New Roman"/>
      <w:b/>
      <w:bCs/>
      <w:sz w:val="26"/>
      <w:szCs w:val="26"/>
      <w:shd w:val="clear" w:color="auto" w:fill="FFFFFF"/>
    </w:rPr>
  </w:style>
  <w:style w:type="paragraph" w:customStyle="1" w:styleId="Vnbnnidung30">
    <w:name w:val="Văn bản nội dung (3)"/>
    <w:basedOn w:val="Normal"/>
    <w:link w:val="Vnbnnidung3"/>
    <w:rsid w:val="007F594E"/>
    <w:pPr>
      <w:widowControl w:val="0"/>
      <w:shd w:val="clear" w:color="auto" w:fill="FFFFFF"/>
      <w:spacing w:line="307" w:lineRule="exact"/>
      <w:ind w:hanging="480"/>
      <w:jc w:val="both"/>
    </w:pPr>
    <w:rPr>
      <w:b/>
      <w:bCs/>
      <w:sz w:val="26"/>
      <w:szCs w:val="26"/>
    </w:rPr>
  </w:style>
  <w:style w:type="character" w:customStyle="1" w:styleId="Vnbnnidung2">
    <w:name w:val="Văn bản nội dung (2)"/>
    <w:basedOn w:val="DefaultParagraphFont"/>
    <w:rsid w:val="0007013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character" w:customStyle="1" w:styleId="Vnbnnidung2Gincch1pt">
    <w:name w:val="Văn bản nội dung (2) + Giãn cách 1 pt"/>
    <w:basedOn w:val="DefaultParagraphFont"/>
    <w:rsid w:val="00F56EE1"/>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paragraph" w:styleId="Header">
    <w:name w:val="header"/>
    <w:basedOn w:val="Normal"/>
    <w:link w:val="HeaderChar"/>
    <w:uiPriority w:val="99"/>
    <w:unhideWhenUsed/>
    <w:rsid w:val="00FF7A88"/>
    <w:pPr>
      <w:tabs>
        <w:tab w:val="center" w:pos="4680"/>
        <w:tab w:val="right" w:pos="9360"/>
      </w:tabs>
    </w:pPr>
  </w:style>
  <w:style w:type="character" w:customStyle="1" w:styleId="HeaderChar">
    <w:name w:val="Header Char"/>
    <w:basedOn w:val="DefaultParagraphFont"/>
    <w:link w:val="Header"/>
    <w:uiPriority w:val="99"/>
    <w:rsid w:val="00FF7A88"/>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F7A88"/>
    <w:pPr>
      <w:tabs>
        <w:tab w:val="center" w:pos="4680"/>
        <w:tab w:val="right" w:pos="9360"/>
      </w:tabs>
    </w:pPr>
  </w:style>
  <w:style w:type="character" w:customStyle="1" w:styleId="FooterChar">
    <w:name w:val="Footer Char"/>
    <w:basedOn w:val="DefaultParagraphFont"/>
    <w:link w:val="Footer"/>
    <w:uiPriority w:val="99"/>
    <w:rsid w:val="00FF7A8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2426B-BF2F-4F89-B22F-10E615A69611}"/>
</file>

<file path=customXml/itemProps2.xml><?xml version="1.0" encoding="utf-8"?>
<ds:datastoreItem xmlns:ds="http://schemas.openxmlformats.org/officeDocument/2006/customXml" ds:itemID="{06147B76-971A-4A7B-9026-9C816BE43530}"/>
</file>

<file path=customXml/itemProps3.xml><?xml version="1.0" encoding="utf-8"?>
<ds:datastoreItem xmlns:ds="http://schemas.openxmlformats.org/officeDocument/2006/customXml" ds:itemID="{3C317B56-0D95-470B-9E1D-44B649CADB8D}"/>
</file>

<file path=docProps/app.xml><?xml version="1.0" encoding="utf-8"?>
<Properties xmlns="http://schemas.openxmlformats.org/officeDocument/2006/extended-properties" xmlns:vt="http://schemas.openxmlformats.org/officeDocument/2006/docPropsVTypes">
  <Template>Normal</Template>
  <TotalTime>84</TotalTime>
  <Pages>9</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dcterms:created xsi:type="dcterms:W3CDTF">2024-03-15T09:18:00Z</dcterms:created>
  <dcterms:modified xsi:type="dcterms:W3CDTF">2024-03-16T02:53:00Z</dcterms:modified>
</cp:coreProperties>
</file>